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E9" w:rsidRPr="004D71E9" w:rsidRDefault="004D71E9" w:rsidP="004D71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искусств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«Реставрация»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0702200 “Реставрация предметов </w:t>
      </w:r>
      <w:proofErr w:type="gramStart"/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proofErr w:type="gramEnd"/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искусства”</w:t>
      </w:r>
    </w:p>
    <w:p w:rsidR="004D71E9" w:rsidRDefault="004D71E9" w:rsidP="004D71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FF3" w:rsidRPr="004D71E9" w:rsidRDefault="004D71E9" w:rsidP="004D71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1E9">
        <w:rPr>
          <w:rFonts w:ascii="Times New Roman" w:hAnsi="Times New Roman" w:cs="Times New Roman"/>
          <w:b/>
          <w:color w:val="000000"/>
          <w:sz w:val="28"/>
          <w:szCs w:val="28"/>
        </w:rPr>
        <w:t>Аннотация выпускной квалификационной работы</w:t>
      </w:r>
    </w:p>
    <w:p w:rsidR="004D71E9" w:rsidRDefault="004D71E9" w:rsidP="004D71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учный руководитель магистратуры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Магистрант: </w:t>
      </w:r>
      <w:r>
        <w:rPr>
          <w:rFonts w:ascii="Times New Roman" w:hAnsi="Times New Roman" w:cs="Times New Roman"/>
          <w:color w:val="000000"/>
          <w:sz w:val="24"/>
          <w:szCs w:val="24"/>
        </w:rPr>
        <w:t>Макеева Екатерина Игоревна</w:t>
      </w:r>
    </w:p>
    <w:p w:rsid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руководитель: 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Советник Руководителя Департамента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культурного наследия города Москвы,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реставратор художественных изделий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и декоративных предметов (направление </w:t>
      </w:r>
      <w:proofErr w:type="gramEnd"/>
    </w:p>
    <w:p w:rsid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>– реставрация скульптуры из камня)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1-й категории 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>Ю.А. Логинова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 xml:space="preserve">Главный хранитель </w:t>
      </w:r>
      <w:proofErr w:type="spellStart"/>
      <w:r w:rsidRPr="004D71E9">
        <w:rPr>
          <w:rFonts w:ascii="Times New Roman" w:hAnsi="Times New Roman" w:cs="Times New Roman"/>
          <w:color w:val="000000"/>
          <w:sz w:val="24"/>
          <w:szCs w:val="24"/>
        </w:rPr>
        <w:t>СПбГБУК</w:t>
      </w:r>
      <w:proofErr w:type="spellEnd"/>
    </w:p>
    <w:p w:rsid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>«Государственный музей городской скульптуры»</w:t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1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:rsidR="004D71E9" w:rsidRPr="004D71E9" w:rsidRDefault="004D71E9" w:rsidP="004D71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71E9">
        <w:rPr>
          <w:rFonts w:ascii="Times New Roman" w:hAnsi="Times New Roman" w:cs="Times New Roman"/>
          <w:color w:val="000000"/>
          <w:sz w:val="24"/>
          <w:szCs w:val="24"/>
        </w:rPr>
        <w:t>В.В. Рытикова</w:t>
      </w:r>
    </w:p>
    <w:p w:rsidR="004D71E9" w:rsidRPr="004D71E9" w:rsidRDefault="004D71E9" w:rsidP="004D7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видов разрушений каменной скульптуры. 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консервации.</w:t>
      </w:r>
    </w:p>
    <w:p w:rsidR="004D71E9" w:rsidRPr="004D71E9" w:rsidRDefault="004D71E9" w:rsidP="004D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примере памятников Некрополя XVIII века Александро-Невской Лавры и Введенского кладбища в Москве)</w:t>
      </w:r>
    </w:p>
    <w:p w:rsidR="004D71E9" w:rsidRDefault="004D71E9" w:rsidP="004D7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E9" w:rsidRDefault="004D71E9" w:rsidP="00457E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течением времени материалы памятников разрушаются. Состояние окружающей среды, и соответственно степень её воздействия на материалы, становится все более агрессивным. Главные задачи современной реставрационной науки состоят в использовании методик консервации (реставрации), направленных на стабилизацию состояния сохранности памятников и в ряде случаев выведения их из аварийного состояния. </w:t>
      </w:r>
    </w:p>
    <w:p w:rsidR="004D71E9" w:rsidRDefault="004D71E9" w:rsidP="00457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ПРОБЛЕМА</w:t>
      </w:r>
    </w:p>
    <w:p w:rsidR="004D71E9" w:rsidRPr="004D71E9" w:rsidRDefault="004D71E9" w:rsidP="00457E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художественных надгробий находится в аварийном состоянии, так как зачастую с момента создания реставрационные работы на них не проводились.</w:t>
      </w:r>
    </w:p>
    <w:p w:rsidR="004D71E9" w:rsidRDefault="004D71E9" w:rsidP="00457E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перемены климатических факторов, значительная разница температур в летнее и зимнее время так же отображаются на состоянии памятника и постоянно его усугубляют. Требуется комплекс постоянных мер, осуществляемых на практике, направленных на поддержание состояния сохранности памятника.</w:t>
      </w:r>
    </w:p>
    <w:p w:rsidR="004D71E9" w:rsidRDefault="004D71E9" w:rsidP="00457E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И ПРЕДМЕТ ИССЛЕДОВАНИЯ</w:t>
      </w:r>
    </w:p>
    <w:p w:rsidR="004D71E9" w:rsidRDefault="004D71E9" w:rsidP="00457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E9">
        <w:rPr>
          <w:rFonts w:ascii="Times New Roman" w:hAnsi="Times New Roman" w:cs="Times New Roman"/>
          <w:sz w:val="24"/>
          <w:szCs w:val="24"/>
        </w:rPr>
        <w:t>Предметом исследования являются изучение видов разрушений памятников из камня и разработка методов их консервации (реставрации).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E9">
        <w:rPr>
          <w:rFonts w:ascii="Times New Roman" w:hAnsi="Times New Roman" w:cs="Times New Roman"/>
          <w:sz w:val="24"/>
          <w:szCs w:val="24"/>
        </w:rPr>
        <w:t>Объектом исследования являются памятники XVIII-XIX вв. выполненные в природном камне – мраморе, граните, известняке, песчанике.</w:t>
      </w:r>
    </w:p>
    <w:p w:rsidR="004D71E9" w:rsidRDefault="004D71E9" w:rsidP="00457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</w:p>
    <w:p w:rsidR="004D71E9" w:rsidRDefault="004D71E9" w:rsidP="00457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E9">
        <w:rPr>
          <w:rFonts w:ascii="Times New Roman" w:hAnsi="Times New Roman" w:cs="Times New Roman"/>
          <w:sz w:val="24"/>
          <w:szCs w:val="24"/>
        </w:rPr>
        <w:t>На основе классификации видов разрушения камня создать технологические карты по консервации (реставрации) памятников в соответствии с особенностями каждого вида камня.</w:t>
      </w:r>
    </w:p>
    <w:p w:rsidR="004D71E9" w:rsidRPr="004D71E9" w:rsidRDefault="004D71E9" w:rsidP="00457E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1E9">
        <w:rPr>
          <w:rFonts w:ascii="Times New Roman" w:hAnsi="Times New Roman" w:cs="Times New Roman"/>
          <w:b/>
          <w:sz w:val="24"/>
          <w:szCs w:val="24"/>
        </w:rPr>
        <w:t>Основные задачи и исследования</w:t>
      </w:r>
    </w:p>
    <w:p w:rsidR="00457E74" w:rsidRPr="00331603" w:rsidRDefault="00457E74" w:rsidP="00457E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 w:rsidRPr="0033160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331603">
        <w:rPr>
          <w:rFonts w:ascii="Times New Roman" w:hAnsi="Times New Roman"/>
          <w:sz w:val="24"/>
          <w:szCs w:val="24"/>
        </w:rPr>
        <w:t xml:space="preserve"> видов разрушений камня.</w:t>
      </w:r>
    </w:p>
    <w:p w:rsidR="00457E74" w:rsidRPr="00331603" w:rsidRDefault="00457E74" w:rsidP="00457E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Создание классификации видов разрушения камня, используемого в художественных надгробиях Некрополей XVIII – XIX веков Санкт-Петербурга и Москвы с их подробной характеристикой. </w:t>
      </w:r>
    </w:p>
    <w:p w:rsidR="00457E74" w:rsidRPr="00331603" w:rsidRDefault="00457E74" w:rsidP="00457E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Создание условных обозначений разрушений. Аннотация </w:t>
      </w:r>
      <w:proofErr w:type="spellStart"/>
      <w:r w:rsidRPr="0033160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331603">
        <w:rPr>
          <w:rFonts w:ascii="Times New Roman" w:hAnsi="Times New Roman"/>
          <w:sz w:val="24"/>
          <w:szCs w:val="24"/>
        </w:rPr>
        <w:t xml:space="preserve"> художественных надгробий, отражающая физические, механические, химические виды разрушений камня. Каталогизация полученных данных, с использованием международного опыта.</w:t>
      </w:r>
    </w:p>
    <w:p w:rsidR="00457E74" w:rsidRPr="00331603" w:rsidRDefault="00457E74" w:rsidP="00457E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>Разработка технологических карт консервации (реставрации) художественных произведений из мрамора, известняка, гранита и песчаника.</w:t>
      </w:r>
    </w:p>
    <w:p w:rsidR="00457E74" w:rsidRPr="00331603" w:rsidRDefault="00457E74" w:rsidP="00457E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603">
        <w:rPr>
          <w:rFonts w:ascii="Times New Roman" w:hAnsi="Times New Roman"/>
          <w:sz w:val="24"/>
          <w:szCs w:val="24"/>
        </w:rPr>
        <w:t xml:space="preserve">Выполнение на практике работ по консервации мраморных памятников первой половины </w:t>
      </w:r>
      <w:r w:rsidRPr="00331603">
        <w:rPr>
          <w:rFonts w:ascii="Times New Roman" w:hAnsi="Times New Roman"/>
          <w:sz w:val="24"/>
          <w:szCs w:val="24"/>
          <w:lang w:val="en-US"/>
        </w:rPr>
        <w:t>XIX</w:t>
      </w:r>
      <w:r w:rsidRPr="00331603">
        <w:rPr>
          <w:rFonts w:ascii="Times New Roman" w:hAnsi="Times New Roman"/>
          <w:sz w:val="24"/>
          <w:szCs w:val="24"/>
        </w:rPr>
        <w:t xml:space="preserve"> века Некрополя Троице-Сергиевой пустыни и художественного надгробия в Некрополе </w:t>
      </w:r>
      <w:r w:rsidRPr="00331603">
        <w:rPr>
          <w:rFonts w:ascii="Times New Roman" w:hAnsi="Times New Roman"/>
          <w:sz w:val="24"/>
          <w:szCs w:val="24"/>
          <w:lang w:val="en-US"/>
        </w:rPr>
        <w:t>XVIII</w:t>
      </w:r>
      <w:r w:rsidRPr="00331603">
        <w:rPr>
          <w:rFonts w:ascii="Times New Roman" w:hAnsi="Times New Roman"/>
          <w:sz w:val="24"/>
          <w:szCs w:val="24"/>
        </w:rPr>
        <w:t xml:space="preserve"> века Александро-Невской лавры.</w:t>
      </w:r>
    </w:p>
    <w:p w:rsidR="00457E74" w:rsidRPr="00457E74" w:rsidRDefault="00457E74" w:rsidP="0045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Pr="00457E74">
        <w:rPr>
          <w:rFonts w:ascii="Times New Roman" w:hAnsi="Times New Roman" w:cs="Times New Roman"/>
          <w:sz w:val="24"/>
          <w:szCs w:val="24"/>
        </w:rPr>
        <w:t xml:space="preserve">, классификация видов разрушений каменной скульптуры позволила сделать вывод о том, что, несмотря на общность некоторых видов разрушений, можно выделить специфические особенности разрушений для каждого вида камня. </w:t>
      </w:r>
    </w:p>
    <w:p w:rsidR="00457E74" w:rsidRPr="00457E74" w:rsidRDefault="00457E74" w:rsidP="0045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74">
        <w:rPr>
          <w:rFonts w:ascii="Times New Roman" w:hAnsi="Times New Roman" w:cs="Times New Roman"/>
          <w:sz w:val="24"/>
          <w:szCs w:val="24"/>
        </w:rPr>
        <w:t xml:space="preserve">Создано пособие, которое позволит наглядно, ориентируясь на аннотированные иллюстрации каталога, определить виды разрушений камня, а разработанные методики (технологические карты) могут использоваться сотрудниками музеев при составлении реставрационных заданий, долгосрочных планов и программ проведения реставрационно-консервационных мероприятий на художественных надгробиях. </w:t>
      </w:r>
    </w:p>
    <w:p w:rsidR="004D71E9" w:rsidRPr="004D71E9" w:rsidRDefault="00457E74" w:rsidP="00457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74">
        <w:rPr>
          <w:rFonts w:ascii="Times New Roman" w:hAnsi="Times New Roman" w:cs="Times New Roman"/>
          <w:sz w:val="24"/>
          <w:szCs w:val="24"/>
        </w:rPr>
        <w:t>На основе разработанных методик разработан проект реставрации и практическим образом проведена консервация (реставрация) двух художественных надгробий XIX века.</w:t>
      </w:r>
    </w:p>
    <w:sectPr w:rsidR="004D71E9" w:rsidRPr="004D71E9" w:rsidSect="00457E7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AFC"/>
    <w:multiLevelType w:val="hybridMultilevel"/>
    <w:tmpl w:val="A1F8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E9"/>
    <w:rsid w:val="00457E74"/>
    <w:rsid w:val="004D71E9"/>
    <w:rsid w:val="00C940F4"/>
    <w:rsid w:val="00CA0FF3"/>
    <w:rsid w:val="00D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2014-06-24T08:49:00Z</dcterms:created>
  <dcterms:modified xsi:type="dcterms:W3CDTF">2014-06-24T09:03:00Z</dcterms:modified>
</cp:coreProperties>
</file>