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3" w:rsidRDefault="00B47983" w:rsidP="0039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ПОВЕСТКИ ЗАСЕДАНИЙ УМК И ПРИНЯТЫЕ РЕШЕНИЯ.</w:t>
      </w:r>
    </w:p>
    <w:p w:rsidR="00B47983" w:rsidRDefault="00B47983" w:rsidP="00E534FB">
      <w:pPr>
        <w:rPr>
          <w:rFonts w:ascii="Times New Roman" w:hAnsi="Times New Roman" w:cs="Times New Roman"/>
          <w:sz w:val="24"/>
          <w:szCs w:val="24"/>
        </w:rPr>
      </w:pPr>
    </w:p>
    <w:p w:rsidR="00B47983" w:rsidRPr="00592D88" w:rsidRDefault="00B47983" w:rsidP="00E534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D88">
        <w:rPr>
          <w:rFonts w:ascii="Times New Roman" w:hAnsi="Times New Roman" w:cs="Times New Roman"/>
          <w:sz w:val="24"/>
          <w:szCs w:val="24"/>
        </w:rPr>
        <w:t xml:space="preserve">Повестка заседания Учебно-методической комиссии факультета искусств от от </w:t>
      </w:r>
      <w:r w:rsidRPr="00592D88">
        <w:rPr>
          <w:rFonts w:ascii="Times New Roman" w:hAnsi="Times New Roman" w:cs="Times New Roman"/>
          <w:b/>
          <w:bCs/>
          <w:sz w:val="24"/>
          <w:szCs w:val="24"/>
        </w:rPr>
        <w:t>23 октября 2012 года.</w:t>
      </w:r>
      <w:r w:rsidRPr="00E5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принятые решения:</w:t>
      </w:r>
    </w:p>
    <w:p w:rsidR="00B47983" w:rsidRPr="00592D88" w:rsidRDefault="00B47983" w:rsidP="00592D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2D88">
        <w:rPr>
          <w:rFonts w:ascii="Times New Roman" w:hAnsi="Times New Roman" w:cs="Times New Roman"/>
          <w:i/>
          <w:iCs/>
          <w:sz w:val="24"/>
          <w:szCs w:val="24"/>
        </w:rPr>
        <w:t>Рассмотрение и утверждение учебных планов дополнительных образовательных программ, планируемых для реализации в 2012-2013 уч.году.</w:t>
      </w:r>
    </w:p>
    <w:p w:rsidR="00B47983" w:rsidRPr="000F4D4E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83" w:rsidRPr="000F4D4E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F4D4E">
        <w:rPr>
          <w:rFonts w:ascii="Times New Roman" w:hAnsi="Times New Roman" w:cs="Times New Roman"/>
          <w:sz w:val="24"/>
          <w:szCs w:val="24"/>
          <w:u w:val="single"/>
        </w:rPr>
        <w:t>- по Кафедре изобразительного искусства:</w:t>
      </w:r>
    </w:p>
    <w:p w:rsidR="00B47983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6D4">
        <w:rPr>
          <w:rFonts w:ascii="Times New Roman" w:hAnsi="Times New Roman" w:cs="Times New Roman"/>
          <w:sz w:val="24"/>
          <w:szCs w:val="24"/>
        </w:rPr>
        <w:t>учебный план дополнительной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Вокальный мастер-класс</w:t>
      </w:r>
      <w:r w:rsidRPr="00E256D4">
        <w:rPr>
          <w:rFonts w:ascii="Times New Roman" w:hAnsi="Times New Roman" w:cs="Times New Roman"/>
          <w:sz w:val="24"/>
          <w:szCs w:val="24"/>
        </w:rPr>
        <w:t>».</w:t>
      </w:r>
    </w:p>
    <w:p w:rsidR="00B47983" w:rsidRPr="000F4D4E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в учебный план дополнительной образовательной программы </w:t>
      </w:r>
      <w:r w:rsidRPr="00BB7E29">
        <w:rPr>
          <w:rFonts w:ascii="Times New Roman" w:hAnsi="Times New Roman" w:cs="Times New Roman"/>
          <w:sz w:val="24"/>
          <w:szCs w:val="24"/>
        </w:rPr>
        <w:t>«Секреты мастерства»</w:t>
      </w:r>
    </w:p>
    <w:p w:rsidR="00B47983" w:rsidRPr="00CC6977" w:rsidRDefault="00B47983" w:rsidP="00F03399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</w:t>
      </w:r>
      <w:r w:rsidRPr="00E256D4">
        <w:rPr>
          <w:rFonts w:ascii="Times New Roman" w:hAnsi="Times New Roman" w:cs="Times New Roman"/>
          <w:sz w:val="24"/>
          <w:szCs w:val="24"/>
        </w:rPr>
        <w:t xml:space="preserve">: Одобрить  </w:t>
      </w:r>
      <w:r>
        <w:rPr>
          <w:rFonts w:ascii="Times New Roman" w:hAnsi="Times New Roman" w:cs="Times New Roman"/>
          <w:sz w:val="24"/>
          <w:szCs w:val="24"/>
        </w:rPr>
        <w:t xml:space="preserve">и рекомендовать к утверждению ученым советом факультета представленные </w:t>
      </w:r>
      <w:r w:rsidRPr="00E256D4">
        <w:rPr>
          <w:rFonts w:ascii="Times New Roman" w:hAnsi="Times New Roman" w:cs="Times New Roman"/>
          <w:sz w:val="24"/>
          <w:szCs w:val="24"/>
        </w:rPr>
        <w:t xml:space="preserve"> </w:t>
      </w:r>
      <w:r w:rsidRPr="00CC6977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планы ДОП.</w:t>
      </w:r>
    </w:p>
    <w:p w:rsidR="00B47983" w:rsidRDefault="00B47983" w:rsidP="00F03399">
      <w:pPr>
        <w:pStyle w:val="a"/>
        <w:ind w:left="0" w:firstLine="0"/>
        <w:rPr>
          <w:i/>
          <w:iCs/>
          <w:sz w:val="24"/>
          <w:szCs w:val="24"/>
        </w:rPr>
      </w:pPr>
    </w:p>
    <w:p w:rsidR="00B47983" w:rsidRPr="000F4D4E" w:rsidRDefault="00B47983" w:rsidP="00F03399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F4D4E">
        <w:rPr>
          <w:rFonts w:ascii="Times New Roman" w:hAnsi="Times New Roman" w:cs="Times New Roman"/>
          <w:i/>
          <w:iCs/>
          <w:sz w:val="24"/>
          <w:szCs w:val="24"/>
        </w:rPr>
        <w:t>. Разное</w:t>
      </w:r>
    </w:p>
    <w:p w:rsidR="00B47983" w:rsidRPr="006105B4" w:rsidRDefault="00B47983" w:rsidP="006105B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92D88">
        <w:rPr>
          <w:rFonts w:ascii="Times New Roman" w:hAnsi="Times New Roman" w:cs="Times New Roman"/>
          <w:i/>
          <w:iCs/>
          <w:sz w:val="24"/>
          <w:szCs w:val="24"/>
        </w:rPr>
        <w:t xml:space="preserve">.1. .Рассмотрение Учебно-методических пособий, представленных Кафедрой </w:t>
      </w:r>
      <w:r w:rsidRPr="006105B4">
        <w:rPr>
          <w:rFonts w:ascii="Times New Roman" w:hAnsi="Times New Roman" w:cs="Times New Roman"/>
          <w:i/>
          <w:iCs/>
          <w:sz w:val="24"/>
          <w:szCs w:val="24"/>
        </w:rPr>
        <w:t>информационных систем в искусстве и гуманитарных науках и Кафедрой мастерства художника кино и телевидения.</w:t>
      </w:r>
    </w:p>
    <w:p w:rsidR="00B47983" w:rsidRPr="006105B4" w:rsidRDefault="00B47983" w:rsidP="006105B4">
      <w:pPr>
        <w:jc w:val="both"/>
        <w:rPr>
          <w:rFonts w:ascii="Times New Roman" w:hAnsi="Times New Roman" w:cs="Times New Roman"/>
          <w:sz w:val="24"/>
          <w:szCs w:val="24"/>
        </w:rPr>
      </w:pPr>
      <w:r w:rsidRPr="006105B4">
        <w:rPr>
          <w:rFonts w:ascii="Times New Roman" w:hAnsi="Times New Roman" w:cs="Times New Roman"/>
          <w:b/>
          <w:bCs/>
        </w:rPr>
        <w:t>Решение комиссии</w:t>
      </w:r>
      <w:r w:rsidRPr="006105B4">
        <w:rPr>
          <w:rFonts w:ascii="Times New Roman" w:hAnsi="Times New Roman" w:cs="Times New Roman"/>
        </w:rPr>
        <w:t xml:space="preserve">:  Одобрить  представленные </w:t>
      </w:r>
      <w:r w:rsidRPr="006105B4">
        <w:rPr>
          <w:rFonts w:ascii="Times New Roman" w:hAnsi="Times New Roman" w:cs="Times New Roman"/>
          <w:sz w:val="24"/>
          <w:szCs w:val="24"/>
        </w:rPr>
        <w:t xml:space="preserve">учебно-методические пособия и </w:t>
      </w:r>
      <w:r w:rsidRPr="0061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просить ученый совет факультета рекомендовать данн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61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61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1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изданию.</w:t>
      </w:r>
    </w:p>
    <w:p w:rsidR="00B47983" w:rsidRPr="006105B4" w:rsidRDefault="00B47983" w:rsidP="006105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5B4">
        <w:rPr>
          <w:rFonts w:ascii="Times New Roman" w:hAnsi="Times New Roman" w:cs="Times New Roman"/>
          <w:i/>
          <w:iCs/>
          <w:sz w:val="24"/>
          <w:szCs w:val="24"/>
        </w:rPr>
        <w:t>2.2. Об утверждении председателей государственных аттестационных комиссий (ГАК) на 2013 год</w:t>
      </w:r>
    </w:p>
    <w:p w:rsidR="00B47983" w:rsidRDefault="00B47983" w:rsidP="006105B4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5B4">
        <w:rPr>
          <w:rFonts w:ascii="Times New Roman" w:hAnsi="Times New Roman" w:cs="Times New Roman"/>
          <w:b/>
          <w:bCs/>
          <w:sz w:val="24"/>
          <w:szCs w:val="24"/>
        </w:rPr>
        <w:t>Решение комиссии</w:t>
      </w:r>
      <w:r w:rsidRPr="006105B4">
        <w:rPr>
          <w:rFonts w:ascii="Times New Roman" w:hAnsi="Times New Roman" w:cs="Times New Roman"/>
          <w:sz w:val="24"/>
          <w:szCs w:val="24"/>
        </w:rPr>
        <w:t>: рекомендовать к утверждению Ученым советом факультета представленные кафедрами кандидатуры председателей государственных аттестационных комиссий.</w:t>
      </w:r>
    </w:p>
    <w:p w:rsidR="00B47983" w:rsidRDefault="00B47983" w:rsidP="006105B4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983" w:rsidRPr="006105B4" w:rsidRDefault="00B47983" w:rsidP="006105B4">
      <w:pPr>
        <w:pStyle w:val="a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47983" w:rsidRPr="00EA27AC" w:rsidRDefault="00B47983" w:rsidP="00F03399">
      <w:pPr>
        <w:rPr>
          <w:rFonts w:ascii="Times New Roman" w:hAnsi="Times New Roman" w:cs="Times New Roman"/>
          <w:sz w:val="24"/>
          <w:szCs w:val="24"/>
        </w:rPr>
      </w:pPr>
      <w:r w:rsidRPr="00EA27AC">
        <w:rPr>
          <w:rFonts w:ascii="Times New Roman" w:hAnsi="Times New Roman" w:cs="Times New Roman"/>
          <w:sz w:val="24"/>
          <w:szCs w:val="24"/>
        </w:rPr>
        <w:t>Повестка заседания Учебно-методической ко</w:t>
      </w:r>
      <w:r>
        <w:rPr>
          <w:rFonts w:ascii="Times New Roman" w:hAnsi="Times New Roman" w:cs="Times New Roman"/>
          <w:sz w:val="24"/>
          <w:szCs w:val="24"/>
        </w:rPr>
        <w:t xml:space="preserve">миссии факультета искусств от 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я 2012 г. </w:t>
      </w:r>
      <w:r>
        <w:rPr>
          <w:rFonts w:ascii="Times New Roman" w:hAnsi="Times New Roman" w:cs="Times New Roman"/>
          <w:sz w:val="24"/>
          <w:szCs w:val="24"/>
        </w:rPr>
        <w:t xml:space="preserve">и принятые решения: </w:t>
      </w:r>
    </w:p>
    <w:p w:rsidR="00B47983" w:rsidRPr="0002036F" w:rsidRDefault="00B47983" w:rsidP="0002036F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i/>
          <w:iCs/>
          <w:sz w:val="24"/>
          <w:szCs w:val="24"/>
        </w:rPr>
        <w:t>О подготовке документов для  лицензирования ассистентуры и аспирантуры по направлениям и специальностям в области искусства.</w:t>
      </w:r>
    </w:p>
    <w:p w:rsidR="00B47983" w:rsidRDefault="00B47983" w:rsidP="00F033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983" w:rsidRDefault="00B47983" w:rsidP="00F03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</w:t>
      </w:r>
      <w:r w:rsidRPr="00E256D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47983" w:rsidRPr="0002036F" w:rsidRDefault="00B47983" w:rsidP="00F033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i/>
          <w:iCs/>
          <w:sz w:val="24"/>
          <w:szCs w:val="24"/>
        </w:rPr>
        <w:t>2.Разное.</w:t>
      </w:r>
    </w:p>
    <w:p w:rsidR="00B47983" w:rsidRPr="0002036F" w:rsidRDefault="00B47983" w:rsidP="000203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i/>
          <w:iCs/>
          <w:sz w:val="24"/>
          <w:szCs w:val="24"/>
        </w:rPr>
        <w:t>2.1. О порядке и формах проведения аттестации претендентов на перевод или восстановление на соответствующие направления в Санкт-Петербургский государственный университет  по факультету искусств).</w:t>
      </w:r>
    </w:p>
    <w:p w:rsidR="00B47983" w:rsidRDefault="00B47983" w:rsidP="000203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02036F">
        <w:rPr>
          <w:rFonts w:ascii="Times New Roman" w:hAnsi="Times New Roman" w:cs="Times New Roman"/>
          <w:sz w:val="24"/>
          <w:szCs w:val="24"/>
        </w:rPr>
        <w:t>рекомендовать ученому совету факультета утвердить «Порядок и формы проведения аттестации претендентов на перевод или восстановление на</w:t>
      </w:r>
      <w:r w:rsidRPr="0002036F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соответствующие направления в Санкт-Петербургский государственный университет ( по факультету искусств.»</w:t>
      </w:r>
    </w:p>
    <w:p w:rsidR="00B47983" w:rsidRPr="0002036F" w:rsidRDefault="00B47983" w:rsidP="0002036F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i/>
          <w:iCs/>
          <w:sz w:val="24"/>
          <w:szCs w:val="24"/>
        </w:rPr>
        <w:t xml:space="preserve">2.2. Об использовании баз СПбГУ «Дом Мельника» и «Дача Бенуа» в Петергофе для нужд Факультета Искусств СПбГУ.  </w:t>
      </w:r>
    </w:p>
    <w:p w:rsidR="00B47983" w:rsidRDefault="00B47983" w:rsidP="000203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02036F">
        <w:rPr>
          <w:rFonts w:ascii="Times New Roman" w:hAnsi="Times New Roman" w:cs="Times New Roman"/>
          <w:color w:val="000000"/>
          <w:sz w:val="24"/>
          <w:szCs w:val="24"/>
        </w:rPr>
        <w:t>Рекомендовать Ученому совету факультета Искусств рассмотреть вопрос о придании базам статуса Базы научно-исследовательских и творческих практик Факультета Искусств.</w:t>
      </w:r>
    </w:p>
    <w:p w:rsidR="00B47983" w:rsidRPr="0002036F" w:rsidRDefault="00B47983" w:rsidP="0002036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i/>
          <w:iCs/>
          <w:sz w:val="24"/>
          <w:szCs w:val="24"/>
        </w:rPr>
        <w:t xml:space="preserve">2.3. Об утверждении «Единых программ государственных экзаменов по направлениям подготовки бакалавров, магистров и специальностям в области искусства» и критериев оценивания выпускных квалификационных работ по направлениям подготовки бакалавров, магистров и специалистов в области искусств . </w:t>
      </w:r>
    </w:p>
    <w:p w:rsidR="00B47983" w:rsidRDefault="00B47983" w:rsidP="005E50C2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6E8E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1D63D0">
        <w:rPr>
          <w:rFonts w:ascii="Times New Roman" w:hAnsi="Times New Roman" w:cs="Times New Roman"/>
          <w:sz w:val="24"/>
          <w:szCs w:val="24"/>
        </w:rPr>
        <w:t>Единые программы государственных экзаменов по направлениям подготовки бакалавра и магистра  «Дизайн», «Декоративно-прикладное искусство и народные промыслы», «Реставрация», «Прикладная информатика», по направлению подготовки магистра «Искусства и гуманитарные науки» а также по специальностям подготовки специалиста «Актерское искусство», «Живопись», «Инструментальное исполнительство», «Прикладная информатика в област</w:t>
      </w:r>
      <w:r>
        <w:rPr>
          <w:rFonts w:ascii="Times New Roman" w:hAnsi="Times New Roman" w:cs="Times New Roman"/>
          <w:sz w:val="24"/>
          <w:szCs w:val="24"/>
        </w:rPr>
        <w:t>и искусств и гуманитарных наук»;</w:t>
      </w:r>
    </w:p>
    <w:p w:rsidR="00B47983" w:rsidRPr="003F6E8E" w:rsidRDefault="00B47983" w:rsidP="005E50C2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983" w:rsidRPr="005E50C2" w:rsidRDefault="00B47983" w:rsidP="005E50C2">
      <w:pPr>
        <w:jc w:val="both"/>
        <w:rPr>
          <w:rFonts w:ascii="Times New Roman" w:hAnsi="Times New Roman" w:cs="Times New Roman"/>
          <w:sz w:val="24"/>
          <w:szCs w:val="24"/>
        </w:rPr>
      </w:pPr>
      <w:r w:rsidRPr="005E50C2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5E50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E50C2">
        <w:rPr>
          <w:rFonts w:ascii="Times New Roman" w:hAnsi="Times New Roman" w:cs="Times New Roman"/>
          <w:sz w:val="24"/>
          <w:szCs w:val="24"/>
        </w:rPr>
        <w:t>Критерии оценивания выпускной квалификационной работы, выполня</w:t>
      </w:r>
      <w:r w:rsidRPr="005E50C2">
        <w:rPr>
          <w:rFonts w:ascii="Times New Roman" w:hAnsi="Times New Roman" w:cs="Times New Roman"/>
          <w:sz w:val="24"/>
          <w:szCs w:val="24"/>
        </w:rPr>
        <w:softHyphen/>
        <w:t>е</w:t>
      </w:r>
      <w:r w:rsidRPr="005E50C2">
        <w:rPr>
          <w:rFonts w:ascii="Times New Roman" w:hAnsi="Times New Roman" w:cs="Times New Roman"/>
          <w:sz w:val="24"/>
          <w:szCs w:val="24"/>
        </w:rPr>
        <w:softHyphen/>
        <w:t>мой по завершении освоения образовательных программ подготовки бака</w:t>
      </w:r>
      <w:r w:rsidRPr="005E50C2">
        <w:rPr>
          <w:rFonts w:ascii="Times New Roman" w:hAnsi="Times New Roman" w:cs="Times New Roman"/>
          <w:sz w:val="24"/>
          <w:szCs w:val="24"/>
        </w:rPr>
        <w:softHyphen/>
        <w:t>лав</w:t>
      </w:r>
      <w:r w:rsidRPr="005E50C2">
        <w:rPr>
          <w:rFonts w:ascii="Times New Roman" w:hAnsi="Times New Roman" w:cs="Times New Roman"/>
          <w:sz w:val="24"/>
          <w:szCs w:val="24"/>
        </w:rPr>
        <w:softHyphen/>
      </w:r>
      <w:r w:rsidRPr="005E50C2">
        <w:rPr>
          <w:rFonts w:ascii="Times New Roman" w:hAnsi="Times New Roman" w:cs="Times New Roman"/>
          <w:sz w:val="24"/>
          <w:szCs w:val="24"/>
        </w:rPr>
        <w:softHyphen/>
        <w:t xml:space="preserve">ра и магистра по направлениям «Дизайн», «Декоративно-прикладное искусство и народные промыслы», «Реставрация», «Прикладная информатика», подготовки магистра по направлению «Искусства и гуманитарные науки», а также программ подготовки специалиста по специальностям «Актерское искусство», «Живопись», «Инструментальное исполнительство», «Прикладная информатика в области искусств и гуманитарных наук».     </w:t>
      </w:r>
    </w:p>
    <w:p w:rsidR="00B47983" w:rsidRPr="005E50C2" w:rsidRDefault="00B47983" w:rsidP="005E50C2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 w:rsidRPr="005E50C2">
        <w:rPr>
          <w:rFonts w:ascii="Times New Roman" w:hAnsi="Times New Roman" w:cs="Times New Roman"/>
          <w:i/>
          <w:iCs/>
          <w:sz w:val="24"/>
          <w:szCs w:val="24"/>
        </w:rPr>
        <w:t>2.4.</w:t>
      </w:r>
      <w:r w:rsidRPr="005E5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Утверждение характеристик и  компетентностно-ориетированных учебных планов основных образовательных программ по направлениям «Дизайн» (баклавриат и магистратура), «Реставрация» (баклавриат и магистратура), «Декоративно-прикладное искусство и народные промыслы» (баклавриат), «Музыкально-инструментальное искусство» (баклавриат), «Вокальное искусство» (бакалавриат), «Прикладная информатика» (баклавриат и магистратура), «Искусства и гуманитарные науки» (магистратура)и специальностей «Актерское искусство», «Живопись»</w:t>
      </w:r>
      <w:r w:rsidRPr="005E50C2">
        <w:rPr>
          <w:rFonts w:ascii="Times New Roman" w:hAnsi="Times New Roman" w:cs="Times New Roman"/>
          <w:sz w:val="24"/>
          <w:szCs w:val="24"/>
        </w:rPr>
        <w:t xml:space="preserve"> </w:t>
      </w:r>
      <w:r w:rsidRPr="005E50C2">
        <w:rPr>
          <w:rFonts w:ascii="Times New Roman" w:hAnsi="Times New Roman" w:cs="Times New Roman"/>
          <w:i/>
          <w:iCs/>
          <w:sz w:val="24"/>
          <w:szCs w:val="24"/>
        </w:rPr>
        <w:t>для приема 2013 года.</w:t>
      </w:r>
      <w:r w:rsidRPr="005E50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50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47983" w:rsidRPr="0002036F" w:rsidRDefault="00B47983" w:rsidP="000203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731173">
        <w:rPr>
          <w:rFonts w:ascii="Times New Roman" w:hAnsi="Times New Roman" w:cs="Times New Roman"/>
          <w:sz w:val="24"/>
          <w:szCs w:val="24"/>
        </w:rPr>
        <w:t>Утвердить характеристики и  к</w:t>
      </w:r>
      <w:r>
        <w:rPr>
          <w:rFonts w:ascii="Times New Roman" w:hAnsi="Times New Roman" w:cs="Times New Roman"/>
          <w:sz w:val="24"/>
          <w:szCs w:val="24"/>
        </w:rPr>
        <w:t xml:space="preserve">омпетентностно- </w:t>
      </w:r>
      <w:r w:rsidRPr="00731173">
        <w:rPr>
          <w:rFonts w:ascii="Times New Roman" w:hAnsi="Times New Roman" w:cs="Times New Roman"/>
          <w:sz w:val="24"/>
          <w:szCs w:val="24"/>
        </w:rPr>
        <w:t>ориентированны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1173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117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ов 2012 года как характеристики и компетентностно-ориентированные учебные планы для приема на </w:t>
      </w:r>
      <w:r w:rsidRPr="00731173">
        <w:rPr>
          <w:rFonts w:ascii="Times New Roman" w:hAnsi="Times New Roman" w:cs="Times New Roman"/>
          <w:sz w:val="24"/>
          <w:szCs w:val="24"/>
        </w:rPr>
        <w:t>нижеследующие</w:t>
      </w:r>
      <w:r>
        <w:rPr>
          <w:rFonts w:ascii="Times New Roman" w:hAnsi="Times New Roman" w:cs="Times New Roman"/>
          <w:sz w:val="24"/>
          <w:szCs w:val="24"/>
        </w:rPr>
        <w:t xml:space="preserve"> основные образовательные программы в 2013 году</w:t>
      </w:r>
    </w:p>
    <w:p w:rsidR="00B47983" w:rsidRPr="00BE6CF8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CF8">
        <w:rPr>
          <w:rFonts w:ascii="Times New Roman" w:hAnsi="Times New Roman" w:cs="Times New Roman"/>
          <w:sz w:val="24"/>
          <w:szCs w:val="24"/>
        </w:rPr>
        <w:t xml:space="preserve">Повестка заседания Учебно-методической комиссии факультета искусств </w:t>
      </w:r>
    </w:p>
    <w:p w:rsidR="00B47983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CF8">
        <w:rPr>
          <w:rFonts w:ascii="Times New Roman" w:hAnsi="Times New Roman" w:cs="Times New Roman"/>
          <w:b/>
          <w:bCs/>
          <w:sz w:val="24"/>
          <w:szCs w:val="24"/>
        </w:rPr>
        <w:t>от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2012</w:t>
      </w:r>
      <w:r w:rsidRPr="00BE6CF8">
        <w:rPr>
          <w:rFonts w:ascii="Times New Roman" w:hAnsi="Times New Roman" w:cs="Times New Roman"/>
          <w:sz w:val="24"/>
          <w:szCs w:val="24"/>
        </w:rPr>
        <w:t xml:space="preserve"> г.</w:t>
      </w:r>
      <w:r w:rsidRPr="00E5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принятые решения:</w:t>
      </w:r>
    </w:p>
    <w:p w:rsidR="00B47983" w:rsidRDefault="00B47983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83" w:rsidRPr="005E50C2" w:rsidRDefault="00B47983" w:rsidP="005E50C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5E50C2">
        <w:rPr>
          <w:rFonts w:ascii="Times New Roman" w:hAnsi="Times New Roman" w:cs="Times New Roman"/>
          <w:i/>
          <w:iCs/>
          <w:sz w:val="24"/>
          <w:szCs w:val="24"/>
        </w:rPr>
        <w:t xml:space="preserve">1. Рассмотрение и утверждение программ учебных дисциплин  образовательных программ по специальностям в области искусства. </w:t>
      </w:r>
    </w:p>
    <w:p w:rsidR="00B47983" w:rsidRDefault="00B47983" w:rsidP="005E50C2">
      <w:pPr>
        <w:tabs>
          <w:tab w:val="left" w:pos="66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203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0C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кафедрами рабочие программы учебных дисциплин.</w:t>
      </w:r>
    </w:p>
    <w:p w:rsidR="00B47983" w:rsidRDefault="00B47983" w:rsidP="00E53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83" w:rsidRPr="00BE6CF8" w:rsidRDefault="00B47983" w:rsidP="00E53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CF8">
        <w:rPr>
          <w:rFonts w:ascii="Times New Roman" w:hAnsi="Times New Roman" w:cs="Times New Roman"/>
          <w:sz w:val="24"/>
          <w:szCs w:val="24"/>
        </w:rPr>
        <w:t xml:space="preserve">Повестка заседания Учебно-методической комиссии факультета искусств 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>от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г.и принятые решения:</w:t>
      </w:r>
    </w:p>
    <w:p w:rsidR="00B47983" w:rsidRDefault="00B47983" w:rsidP="00E53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83" w:rsidRDefault="00B47983" w:rsidP="003910D1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E534FB">
        <w:rPr>
          <w:rFonts w:ascii="Times New Roman" w:hAnsi="Times New Roman" w:cs="Times New Roman"/>
          <w:i/>
          <w:iCs/>
          <w:sz w:val="24"/>
          <w:szCs w:val="24"/>
        </w:rPr>
        <w:t>Рассмотрение и утверждение составов государственных экзаменационных комиссий образовательных программ по направлениям и специальностям в области искусства на 2013 год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47983" w:rsidRDefault="00B47983" w:rsidP="00E534FB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ученому совету факультета утвердить представленные кафедрами составы государственных экзаменационных комиссий на 2013 год.</w:t>
      </w:r>
    </w:p>
    <w:p w:rsidR="00B47983" w:rsidRDefault="00B47983" w:rsidP="00E534FB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983" w:rsidRPr="003910D1" w:rsidRDefault="00B47983" w:rsidP="003910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10D1">
        <w:rPr>
          <w:rFonts w:ascii="Times New Roman" w:hAnsi="Times New Roman" w:cs="Times New Roman"/>
          <w:i/>
          <w:iCs/>
          <w:sz w:val="24"/>
          <w:szCs w:val="24"/>
        </w:rPr>
        <w:t xml:space="preserve">2. Корректировка  учебных планов по всем направлениям, специальностям и специализациям. </w:t>
      </w:r>
    </w:p>
    <w:p w:rsidR="00B47983" w:rsidRPr="00E256D4" w:rsidRDefault="00B47983" w:rsidP="003910D1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391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ученому совету факультета утвердить  предложенные изменения в</w:t>
      </w:r>
      <w:r w:rsidRPr="00E256D4">
        <w:rPr>
          <w:rFonts w:ascii="Times New Roman" w:hAnsi="Times New Roman" w:cs="Times New Roman"/>
          <w:sz w:val="24"/>
          <w:szCs w:val="24"/>
        </w:rPr>
        <w:t xml:space="preserve"> 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6D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56D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256D4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B47983" w:rsidRPr="00E256D4" w:rsidRDefault="00B47983" w:rsidP="003910D1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983" w:rsidRPr="003910D1" w:rsidRDefault="00B47983" w:rsidP="003910D1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910D1">
        <w:rPr>
          <w:rFonts w:ascii="Times New Roman" w:hAnsi="Times New Roman" w:cs="Times New Roman"/>
          <w:i/>
          <w:iCs/>
          <w:sz w:val="24"/>
          <w:szCs w:val="24"/>
        </w:rPr>
        <w:t>3. Разное</w:t>
      </w:r>
    </w:p>
    <w:p w:rsidR="00B47983" w:rsidRPr="003910D1" w:rsidRDefault="00B47983" w:rsidP="003910D1">
      <w:pPr>
        <w:pStyle w:val="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3910D1">
        <w:rPr>
          <w:rFonts w:ascii="Times New Roman" w:hAnsi="Times New Roman" w:cs="Times New Roman"/>
          <w:i/>
          <w:iCs/>
          <w:sz w:val="24"/>
          <w:szCs w:val="24"/>
        </w:rPr>
        <w:t>Об организации планирования учебной работы факультета на новый учебный год и подготовки приказов об объеме и распределении педагогических поручений.</w:t>
      </w:r>
    </w:p>
    <w:p w:rsidR="00B47983" w:rsidRPr="00E534FB" w:rsidRDefault="00B47983" w:rsidP="00E534FB">
      <w:pPr>
        <w:widowControl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B47983" w:rsidRPr="003910D1" w:rsidRDefault="00B47983" w:rsidP="003910D1">
      <w:pPr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3910D1">
        <w:rPr>
          <w:rFonts w:ascii="Times New Roman" w:hAnsi="Times New Roman" w:cs="Times New Roman"/>
          <w:sz w:val="24"/>
          <w:szCs w:val="24"/>
        </w:rPr>
        <w:t xml:space="preserve"> Принять к сведению сообщение председателя УМК О.С.Соловьевой.</w:t>
      </w:r>
    </w:p>
    <w:p w:rsidR="00B47983" w:rsidRDefault="00B47983" w:rsidP="00E53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83" w:rsidRDefault="00B47983" w:rsidP="004D42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CF8">
        <w:rPr>
          <w:rFonts w:ascii="Times New Roman" w:hAnsi="Times New Roman" w:cs="Times New Roman"/>
          <w:sz w:val="24"/>
          <w:szCs w:val="24"/>
        </w:rPr>
        <w:t xml:space="preserve">Повестка заседания Учебно-методической комиссии факультета искусств 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>от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BE6CF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и принятые решения:</w:t>
      </w:r>
    </w:p>
    <w:p w:rsidR="00B47983" w:rsidRDefault="00B47983" w:rsidP="004D42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83" w:rsidRDefault="00B47983" w:rsidP="006D46C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6D46C1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23">
        <w:rPr>
          <w:rFonts w:ascii="Times New Roman" w:hAnsi="Times New Roman" w:cs="Times New Roman"/>
          <w:i/>
          <w:iCs/>
          <w:sz w:val="24"/>
          <w:szCs w:val="24"/>
        </w:rPr>
        <w:t>О подготовке заявок на факультеты СПбГУ для обеспечения занятий основных образовательных программ Факультета искусств в 2013-2014 учебном году.</w:t>
      </w:r>
    </w:p>
    <w:p w:rsidR="00B47983" w:rsidRPr="00D53D23" w:rsidRDefault="00B47983" w:rsidP="006D46C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B47983" w:rsidRPr="003910D1" w:rsidRDefault="00B47983" w:rsidP="00D53D23">
      <w:pPr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3910D1"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>
        <w:rPr>
          <w:rFonts w:ascii="Times New Roman" w:hAnsi="Times New Roman" w:cs="Times New Roman"/>
          <w:sz w:val="24"/>
          <w:szCs w:val="24"/>
        </w:rPr>
        <w:t>разъяснения</w:t>
      </w:r>
      <w:r w:rsidRPr="003910D1">
        <w:rPr>
          <w:rFonts w:ascii="Times New Roman" w:hAnsi="Times New Roman" w:cs="Times New Roman"/>
          <w:sz w:val="24"/>
          <w:szCs w:val="24"/>
        </w:rPr>
        <w:t xml:space="preserve"> председателя УМК О.С.Соловьевой.</w:t>
      </w:r>
      <w:r>
        <w:rPr>
          <w:rFonts w:ascii="Times New Roman" w:hAnsi="Times New Roman" w:cs="Times New Roman"/>
          <w:sz w:val="24"/>
          <w:szCs w:val="24"/>
        </w:rPr>
        <w:t xml:space="preserve"> о форме и сроках предоставления заявок на  2013-2014  уч.год.</w:t>
      </w:r>
    </w:p>
    <w:p w:rsidR="00B47983" w:rsidRDefault="00B47983" w:rsidP="00AD44A4">
      <w:pPr>
        <w:tabs>
          <w:tab w:val="left" w:pos="66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4A4"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 утверждении новых редакций программ учебных дисциплин.</w:t>
      </w:r>
    </w:p>
    <w:p w:rsidR="00B47983" w:rsidRDefault="00B47983" w:rsidP="00AD44A4">
      <w:pPr>
        <w:tabs>
          <w:tab w:val="left" w:pos="66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2036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0C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кафедрами рабочие программы учебных дисциплин.</w:t>
      </w:r>
    </w:p>
    <w:p w:rsidR="00B47983" w:rsidRPr="006D46C1" w:rsidRDefault="00B47983" w:rsidP="00AD44A4">
      <w:pPr>
        <w:tabs>
          <w:tab w:val="left" w:pos="66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47983" w:rsidRPr="006D46C1" w:rsidSect="003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30D"/>
    <w:multiLevelType w:val="hybridMultilevel"/>
    <w:tmpl w:val="B434D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030EC"/>
    <w:multiLevelType w:val="hybridMultilevel"/>
    <w:tmpl w:val="0D96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E4518"/>
    <w:multiLevelType w:val="hybridMultilevel"/>
    <w:tmpl w:val="D4740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038DF"/>
    <w:multiLevelType w:val="hybridMultilevel"/>
    <w:tmpl w:val="AC828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92878"/>
    <w:multiLevelType w:val="hybridMultilevel"/>
    <w:tmpl w:val="D426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E4F17"/>
    <w:multiLevelType w:val="hybridMultilevel"/>
    <w:tmpl w:val="92BA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99"/>
    <w:rsid w:val="0002036F"/>
    <w:rsid w:val="00095040"/>
    <w:rsid w:val="000F4D4E"/>
    <w:rsid w:val="001D63D0"/>
    <w:rsid w:val="0020013E"/>
    <w:rsid w:val="002447A6"/>
    <w:rsid w:val="00307187"/>
    <w:rsid w:val="00386A14"/>
    <w:rsid w:val="003910D1"/>
    <w:rsid w:val="003F6E8E"/>
    <w:rsid w:val="004D4246"/>
    <w:rsid w:val="00532208"/>
    <w:rsid w:val="00543A12"/>
    <w:rsid w:val="00592D88"/>
    <w:rsid w:val="005E50C2"/>
    <w:rsid w:val="006105B4"/>
    <w:rsid w:val="006D46C1"/>
    <w:rsid w:val="00731173"/>
    <w:rsid w:val="008B3FF3"/>
    <w:rsid w:val="008E2A07"/>
    <w:rsid w:val="009849AC"/>
    <w:rsid w:val="00AD44A4"/>
    <w:rsid w:val="00B47983"/>
    <w:rsid w:val="00BB7E29"/>
    <w:rsid w:val="00BE5411"/>
    <w:rsid w:val="00BE6CF8"/>
    <w:rsid w:val="00CC6977"/>
    <w:rsid w:val="00D53D23"/>
    <w:rsid w:val="00D908AD"/>
    <w:rsid w:val="00DA4847"/>
    <w:rsid w:val="00E256D4"/>
    <w:rsid w:val="00E534FB"/>
    <w:rsid w:val="00EA27AC"/>
    <w:rsid w:val="00EF7AE1"/>
    <w:rsid w:val="00F03399"/>
    <w:rsid w:val="00F2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9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399"/>
    <w:pPr>
      <w:ind w:left="720"/>
    </w:pPr>
  </w:style>
  <w:style w:type="paragraph" w:customStyle="1" w:styleId="a">
    <w:name w:val="Повестка текст"/>
    <w:basedOn w:val="Normal"/>
    <w:uiPriority w:val="99"/>
    <w:rsid w:val="00F03399"/>
    <w:pPr>
      <w:spacing w:after="0" w:line="252" w:lineRule="auto"/>
      <w:ind w:left="284" w:hanging="284"/>
      <w:jc w:val="both"/>
    </w:pPr>
    <w:rPr>
      <w:rFonts w:ascii="Arial Narrow" w:hAnsi="Arial Narrow" w:cs="Arial Narrow"/>
      <w:sz w:val="28"/>
      <w:szCs w:val="28"/>
      <w:lang w:eastAsia="ru-RU"/>
    </w:rPr>
  </w:style>
  <w:style w:type="paragraph" w:styleId="NoSpacing">
    <w:name w:val="No Spacing"/>
    <w:uiPriority w:val="99"/>
    <w:qFormat/>
    <w:rsid w:val="00F03399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Normal"/>
    <w:uiPriority w:val="99"/>
    <w:rsid w:val="00F03399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3910D1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930</Words>
  <Characters>5306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samsung</cp:lastModifiedBy>
  <cp:revision>4</cp:revision>
  <dcterms:created xsi:type="dcterms:W3CDTF">2012-03-21T16:29:00Z</dcterms:created>
  <dcterms:modified xsi:type="dcterms:W3CDTF">2013-03-17T18:26:00Z</dcterms:modified>
</cp:coreProperties>
</file>