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0" w:rsidRDefault="00E77833">
      <w:pPr>
        <w:ind w:firstLine="709"/>
        <w:jc w:val="center"/>
      </w:pPr>
      <w:bookmarkStart w:id="0" w:name="_GoBack"/>
      <w:bookmarkEnd w:id="0"/>
      <w:r>
        <w:rPr>
          <w:rFonts w:hAnsi="Times New Roman"/>
        </w:rPr>
        <w:t>САНКТ</w:t>
      </w:r>
      <w:r>
        <w:rPr>
          <w:rFonts w:ascii="Times New Roman"/>
        </w:rPr>
        <w:t>-</w:t>
      </w:r>
      <w:r>
        <w:rPr>
          <w:rFonts w:hAnsi="Times New Roman"/>
        </w:rPr>
        <w:t>ПЕТЕРБУРГСКИЙ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УНИВЕРСИТЕТ</w:t>
      </w:r>
    </w:p>
    <w:p w:rsidR="00144720" w:rsidRDefault="00E77833">
      <w:pPr>
        <w:ind w:firstLine="709"/>
        <w:jc w:val="center"/>
      </w:pPr>
      <w:r>
        <w:rPr>
          <w:rFonts w:hAnsi="Times New Roman"/>
        </w:rPr>
        <w:t>Факультет</w:t>
      </w:r>
      <w:r>
        <w:rPr>
          <w:rFonts w:hAnsi="Times New Roman"/>
        </w:rPr>
        <w:t xml:space="preserve"> </w:t>
      </w:r>
      <w:r>
        <w:rPr>
          <w:rFonts w:hAnsi="Times New Roman"/>
        </w:rPr>
        <w:t>искусств</w:t>
      </w:r>
    </w:p>
    <w:p w:rsidR="00144720" w:rsidRDefault="00E77833">
      <w:pPr>
        <w:ind w:firstLine="709"/>
        <w:jc w:val="center"/>
      </w:pPr>
      <w:r>
        <w:rPr>
          <w:rFonts w:hAnsi="Times New Roman"/>
        </w:rPr>
        <w:t>Направление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072500 </w:t>
      </w:r>
      <w:r>
        <w:rPr>
          <w:rFonts w:hAnsi="Times New Roman"/>
        </w:rPr>
        <w:t>«Дизайн»</w:t>
      </w:r>
    </w:p>
    <w:p w:rsidR="00144720" w:rsidRDefault="00E77833">
      <w:pPr>
        <w:ind w:firstLine="709"/>
        <w:jc w:val="center"/>
      </w:pPr>
      <w:r>
        <w:rPr>
          <w:rFonts w:hAnsi="Times New Roman"/>
        </w:rPr>
        <w:t>Магистерская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«Графический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дизайн»</w:t>
      </w:r>
    </w:p>
    <w:p w:rsidR="00144720" w:rsidRDefault="00144720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E77833">
      <w:pPr>
        <w:ind w:firstLine="709"/>
        <w:jc w:val="right"/>
      </w:pPr>
      <w:r>
        <w:rPr>
          <w:rFonts w:hAnsi="Times New Roman"/>
        </w:rPr>
        <w:t>Смирнова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Анна</w:t>
      </w:r>
      <w:r>
        <w:rPr>
          <w:rFonts w:hAnsi="Times New Roman"/>
        </w:rPr>
        <w:t xml:space="preserve"> </w:t>
      </w:r>
      <w:r>
        <w:rPr>
          <w:rFonts w:hAnsi="Times New Roman"/>
        </w:rPr>
        <w:t>Сергеевна</w:t>
      </w:r>
      <w:r>
        <w:br/>
      </w: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44720" w:rsidRDefault="00144720">
      <w:pPr>
        <w:ind w:firstLine="709"/>
        <w:jc w:val="right"/>
        <w:rPr>
          <w:rFonts w:ascii="Times New Roman" w:eastAsia="Times New Roman" w:hAnsi="Times New Roman" w:cs="Times New Roman"/>
        </w:rPr>
      </w:pPr>
    </w:p>
    <w:p w:rsidR="00144720" w:rsidRDefault="00E77833">
      <w:pPr>
        <w:ind w:firstLine="709"/>
        <w:jc w:val="center"/>
      </w:pPr>
      <w:r>
        <w:rPr>
          <w:rFonts w:hAnsi="Times New Roman"/>
        </w:rPr>
        <w:t>АВТОРЕФЕРАТ</w:t>
      </w:r>
    </w:p>
    <w:p w:rsidR="00144720" w:rsidRDefault="00144720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144720" w:rsidRDefault="00E77833">
      <w:pPr>
        <w:pStyle w:val="a5"/>
        <w:jc w:val="center"/>
      </w:pPr>
      <w:r>
        <w:rPr>
          <w:rFonts w:hAnsi="Times New Roman"/>
        </w:rPr>
        <w:t>ПРИНЦИПЫ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ПРОЕКТИРОВАНИЯ</w:t>
      </w:r>
      <w:r>
        <w:rPr>
          <w:rFonts w:ascii="Times New Roman"/>
        </w:rPr>
        <w:t xml:space="preserve"> </w:t>
      </w:r>
      <w:r>
        <w:rPr>
          <w:rFonts w:hAnsi="Times New Roman"/>
        </w:rPr>
        <w:t>ИНТЕРАКТИВНОЙ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ДЕТСКОЙ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КНИГИ</w:t>
      </w:r>
    </w:p>
    <w:p w:rsidR="00144720" w:rsidRDefault="00E77833">
      <w:pPr>
        <w:pStyle w:val="a5"/>
        <w:jc w:val="center"/>
      </w:pP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ОСНОВЕ</w:t>
      </w:r>
      <w:r>
        <w:rPr>
          <w:rFonts w:hAnsi="Times New Roman"/>
        </w:rPr>
        <w:t xml:space="preserve"> </w:t>
      </w:r>
      <w:r>
        <w:rPr>
          <w:rFonts w:hAnsi="Times New Roman"/>
        </w:rPr>
        <w:t>ТЕХНОЛОГИЙ</w:t>
      </w:r>
      <w:r>
        <w:rPr>
          <w:rFonts w:hAnsi="Times New Roman"/>
        </w:rPr>
        <w:t xml:space="preserve"> </w:t>
      </w:r>
      <w:r>
        <w:rPr>
          <w:rFonts w:hAnsi="Times New Roman"/>
        </w:rPr>
        <w:t>ЭЛЕКТРОННОЙ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БУМАГИ</w:t>
      </w:r>
      <w:r>
        <w:rPr>
          <w:rFonts w:ascii="Times New Roman"/>
          <w:lang w:val="en-US"/>
        </w:rPr>
        <w:t>.</w:t>
      </w:r>
    </w:p>
    <w:p w:rsidR="00144720" w:rsidRDefault="00144720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144720" w:rsidRDefault="00E77833">
      <w:pPr>
        <w:ind w:firstLine="709"/>
        <w:jc w:val="center"/>
      </w:pPr>
      <w:r>
        <w:rPr>
          <w:rFonts w:hAnsi="Times New Roman"/>
        </w:rPr>
        <w:t>Выпускная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квалификационная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</w:p>
    <w:p w:rsidR="00144720" w:rsidRDefault="00E77833">
      <w:pPr>
        <w:ind w:firstLine="709"/>
        <w:jc w:val="center"/>
      </w:pPr>
      <w:r>
        <w:rPr>
          <w:rFonts w:hAnsi="Times New Roman"/>
        </w:rPr>
        <w:t>магистра</w:t>
      </w:r>
      <w:r>
        <w:rPr>
          <w:rFonts w:hAnsi="Times New Roman"/>
        </w:rPr>
        <w:t xml:space="preserve"> </w:t>
      </w:r>
      <w:r>
        <w:rPr>
          <w:rFonts w:hAnsi="Times New Roman"/>
        </w:rPr>
        <w:t>дизайна</w:t>
      </w:r>
    </w:p>
    <w:p w:rsidR="00144720" w:rsidRDefault="00144720">
      <w:pPr>
        <w:ind w:firstLine="709"/>
        <w:rPr>
          <w:rFonts w:ascii="Times New Roman" w:eastAsia="Times New Roman" w:hAnsi="Times New Roman" w:cs="Times New Roman"/>
        </w:rPr>
      </w:pPr>
    </w:p>
    <w:p w:rsidR="00144720" w:rsidRDefault="00144720">
      <w:pPr>
        <w:ind w:firstLine="709"/>
        <w:rPr>
          <w:rFonts w:ascii="Times New Roman" w:eastAsia="Times New Roman" w:hAnsi="Times New Roman" w:cs="Times New Roman"/>
        </w:rPr>
      </w:pPr>
    </w:p>
    <w:p w:rsidR="00144720" w:rsidRDefault="00144720">
      <w:pPr>
        <w:ind w:firstLine="709"/>
        <w:rPr>
          <w:rFonts w:ascii="Times New Roman" w:eastAsia="Times New Roman" w:hAnsi="Times New Roman" w:cs="Times New Roman"/>
        </w:rPr>
      </w:pPr>
    </w:p>
    <w:p w:rsidR="00144720" w:rsidRDefault="00144720">
      <w:pPr>
        <w:ind w:firstLine="709"/>
        <w:rPr>
          <w:rFonts w:ascii="Times New Roman" w:eastAsia="Times New Roman" w:hAnsi="Times New Roman" w:cs="Times New Roman"/>
        </w:rPr>
      </w:pPr>
    </w:p>
    <w:p w:rsidR="00144720" w:rsidRDefault="00144720">
      <w:pPr>
        <w:ind w:firstLine="709"/>
        <w:rPr>
          <w:rFonts w:ascii="Times New Roman" w:eastAsia="Times New Roman" w:hAnsi="Times New Roman" w:cs="Times New Roman"/>
        </w:rPr>
      </w:pPr>
    </w:p>
    <w:p w:rsidR="00144720" w:rsidRDefault="00144720">
      <w:pPr>
        <w:ind w:firstLine="709"/>
        <w:rPr>
          <w:rFonts w:ascii="Times New Roman" w:eastAsia="Times New Roman" w:hAnsi="Times New Roman" w:cs="Times New Roman"/>
        </w:rPr>
      </w:pP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Научный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руководитель</w:t>
      </w:r>
      <w:r>
        <w:rPr>
          <w:rFonts w:ascii="Times New Roman"/>
          <w:sz w:val="24"/>
          <w:szCs w:val="24"/>
        </w:rPr>
        <w:t>:</w:t>
      </w: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кандидат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искусствоведения</w:t>
      </w:r>
      <w:r>
        <w:rPr>
          <w:rFonts w:ascii="Times New Roman"/>
          <w:sz w:val="24"/>
          <w:szCs w:val="24"/>
        </w:rPr>
        <w:t>,</w:t>
      </w: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доцент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кафедры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 </w:t>
      </w: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факультета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СПбГУ</w:t>
      </w: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Филиппов</w:t>
      </w:r>
    </w:p>
    <w:p w:rsidR="00144720" w:rsidRDefault="00144720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4720" w:rsidRDefault="00144720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4720" w:rsidRDefault="00144720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    </w:t>
      </w:r>
      <w:r>
        <w:rPr>
          <w:rFonts w:hAnsi="Times New Roman"/>
          <w:sz w:val="24"/>
          <w:szCs w:val="24"/>
        </w:rPr>
        <w:t xml:space="preserve">                                    </w:t>
      </w:r>
      <w:r>
        <w:rPr>
          <w:rFonts w:hAnsi="Times New Roman"/>
          <w:sz w:val="24"/>
          <w:szCs w:val="24"/>
        </w:rPr>
        <w:t>Научный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руководитель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теоретической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части</w:t>
      </w:r>
      <w:r>
        <w:rPr>
          <w:rFonts w:ascii="Times New Roman"/>
          <w:sz w:val="24"/>
          <w:szCs w:val="24"/>
        </w:rPr>
        <w:t>:</w:t>
      </w: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кандидат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искусствоведения</w:t>
      </w: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доцент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кафедры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, </w:t>
      </w: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факультета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СПбГУ</w:t>
      </w:r>
    </w:p>
    <w:p w:rsidR="00144720" w:rsidRDefault="00E77833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</w:t>
      </w:r>
      <w:r>
        <w:rPr>
          <w:rFonts w:hAnsi="Times New Roman"/>
          <w:sz w:val="24"/>
          <w:szCs w:val="24"/>
        </w:rPr>
        <w:t xml:space="preserve">                              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Васильева</w:t>
      </w:r>
    </w:p>
    <w:p w:rsidR="00144720" w:rsidRDefault="00144720">
      <w:pPr>
        <w:pStyle w:val="a7"/>
      </w:pPr>
    </w:p>
    <w:p w:rsidR="00144720" w:rsidRDefault="00144720">
      <w:pPr>
        <w:pStyle w:val="a7"/>
      </w:pPr>
    </w:p>
    <w:p w:rsidR="00144720" w:rsidRDefault="00144720">
      <w:pPr>
        <w:pStyle w:val="a6"/>
        <w:rPr>
          <w:sz w:val="24"/>
          <w:szCs w:val="24"/>
        </w:rPr>
      </w:pPr>
    </w:p>
    <w:p w:rsidR="00144720" w:rsidRDefault="00144720">
      <w:pPr>
        <w:pStyle w:val="a6"/>
        <w:rPr>
          <w:sz w:val="24"/>
          <w:szCs w:val="24"/>
        </w:rPr>
      </w:pPr>
    </w:p>
    <w:p w:rsidR="00144720" w:rsidRDefault="00144720">
      <w:pPr>
        <w:pStyle w:val="a6"/>
        <w:rPr>
          <w:sz w:val="24"/>
          <w:szCs w:val="24"/>
        </w:rPr>
      </w:pPr>
    </w:p>
    <w:p w:rsidR="00144720" w:rsidRDefault="00E77833">
      <w:pPr>
        <w:pStyle w:val="a7"/>
        <w:rPr>
          <w:vertAlign w:val="baseline"/>
        </w:rPr>
      </w:pPr>
      <w:r>
        <w:rPr>
          <w:rFonts w:ascii="Arial Unicode MS" w:eastAsia="Arial Unicode MS" w:cs="Arial Unicode MS"/>
          <w:vertAlign w:val="baseline"/>
        </w:rPr>
        <w:t>Санкт</w:t>
      </w:r>
      <w:r>
        <w:rPr>
          <w:rFonts w:eastAsia="Arial Unicode MS" w:hAnsi="Arial Unicode MS" w:cs="Arial Unicode MS"/>
          <w:vertAlign w:val="baseline"/>
        </w:rPr>
        <w:t>-</w:t>
      </w:r>
      <w:r>
        <w:rPr>
          <w:rFonts w:ascii="Arial Unicode MS" w:eastAsia="Arial Unicode MS" w:cs="Arial Unicode MS"/>
          <w:vertAlign w:val="baseline"/>
        </w:rPr>
        <w:t>Петербург</w:t>
      </w:r>
    </w:p>
    <w:p w:rsidR="00144720" w:rsidRDefault="00E77833">
      <w:pPr>
        <w:pStyle w:val="a7"/>
        <w:rPr>
          <w:vertAlign w:val="baseline"/>
        </w:rPr>
      </w:pPr>
      <w:r>
        <w:rPr>
          <w:rFonts w:eastAsia="Arial Unicode MS" w:hAnsi="Arial Unicode MS" w:cs="Arial Unicode MS"/>
          <w:vertAlign w:val="baseline"/>
        </w:rPr>
        <w:t>2015</w:t>
      </w:r>
    </w:p>
    <w:p w:rsidR="00144720" w:rsidRDefault="00144720">
      <w:pPr>
        <w:rPr>
          <w:rFonts w:ascii="Times New Roman" w:eastAsia="Times New Roman" w:hAnsi="Times New Roman" w:cs="Times New Roman"/>
        </w:rPr>
      </w:pPr>
    </w:p>
    <w:p w:rsidR="00144720" w:rsidRDefault="00E77833">
      <w:pPr>
        <w:spacing w:line="360" w:lineRule="auto"/>
        <w:ind w:firstLine="709"/>
        <w:jc w:val="both"/>
      </w:pPr>
      <w:r>
        <w:rPr>
          <w:rFonts w:hAnsi="Times New Roman Bold"/>
          <w:sz w:val="28"/>
          <w:szCs w:val="28"/>
          <w:lang w:val="en-US"/>
        </w:rPr>
        <w:t>Актуальность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данного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исследования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продиктована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особенностями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развития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современного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общества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культуры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ролью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медиа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развитием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коммуникаций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перспективы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развития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которых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остаются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открытыми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  <w:lang w:val="en-US"/>
        </w:rPr>
        <w:t>Общество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котором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мы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живем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принято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называть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информационным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веком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новых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технологий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цифровой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эпохой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  <w:lang w:val="en-US"/>
        </w:rPr>
        <w:t>Нельзя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недооценивать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роль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технологий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нашей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жизни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  <w:lang w:val="en-US"/>
        </w:rPr>
        <w:t>Инновационные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проекты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вовлечены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претерпевает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вбирая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положительный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XX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lang w:val="en-US"/>
        </w:rPr>
        <w:t>мобильных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устройств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Цифровые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обладая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  <w:lang w:val="en-US"/>
        </w:rPr>
        <w:t>к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уже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привычной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текстовой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графической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составляющей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книги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позволяют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добавлять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инструмент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обладает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широкими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насыщенное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элементами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иногда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нарушает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замысел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носит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излишне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развлекательный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  <w:lang w:val="en-US"/>
        </w:rPr>
        <w:t>Данное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исследование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демонстрирует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каких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ситуациях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формах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совместное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существование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печатных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цифровых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медиа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может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реализовать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их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коммуникативный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развивающий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потенциал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учетом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потребностей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пользователя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настоящей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работе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рассматривается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роль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место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печатной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книги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цифровую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эпоху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анализируется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функция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электронного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носителя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а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также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затрагиваются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перспективы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развития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детской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книги</w:t>
      </w:r>
      <w:r>
        <w:rPr>
          <w:rFonts w:ascii="Times New Roman"/>
          <w:sz w:val="28"/>
          <w:szCs w:val="28"/>
          <w:lang w:val="en-US"/>
        </w:rPr>
        <w:t>.</w:t>
      </w:r>
    </w:p>
    <w:p w:rsidR="00144720" w:rsidRDefault="00E778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Объектом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интерактивных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мобильных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устройств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инновационные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проекты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совмещение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традиционной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устройства</w:t>
      </w:r>
      <w:r>
        <w:rPr>
          <w:rFonts w:ascii="Times New Roman"/>
          <w:sz w:val="28"/>
          <w:szCs w:val="28"/>
        </w:rPr>
        <w:t>.</w:t>
      </w:r>
    </w:p>
    <w:p w:rsidR="00144720" w:rsidRDefault="00E77833">
      <w:pPr>
        <w:pStyle w:val="BasicParagraph"/>
        <w:spacing w:line="360" w:lineRule="auto"/>
        <w:ind w:firstLine="709"/>
      </w:pPr>
      <w:r>
        <w:rPr>
          <w:rFonts w:hAnsi="Times New Roman Bold"/>
        </w:rPr>
        <w:lastRenderedPageBreak/>
        <w:t>Предметом</w:t>
      </w:r>
      <w:r>
        <w:rPr>
          <w:rFonts w:ascii="Times New Roman"/>
        </w:rPr>
        <w:t xml:space="preserve"> </w:t>
      </w:r>
      <w:r>
        <w:t>данной</w:t>
      </w:r>
      <w:r>
        <w:t xml:space="preserve"> </w:t>
      </w:r>
      <w:r>
        <w:t>работы</w:t>
      </w:r>
      <w:r>
        <w:t xml:space="preserve"> </w:t>
      </w:r>
      <w:r>
        <w:t>являются</w:t>
      </w:r>
      <w:r>
        <w:t xml:space="preserve"> </w:t>
      </w:r>
      <w:r>
        <w:t>принципы</w:t>
      </w:r>
      <w:r>
        <w:t xml:space="preserve"> </w:t>
      </w:r>
      <w:r>
        <w:t>формирования</w:t>
      </w:r>
      <w:r>
        <w:t xml:space="preserve"> </w:t>
      </w:r>
      <w:r>
        <w:t>книжной</w:t>
      </w:r>
      <w:r>
        <w:t xml:space="preserve"> </w:t>
      </w:r>
      <w:r>
        <w:t>графики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также</w:t>
      </w:r>
      <w:r>
        <w:rPr>
          <w:rFonts w:ascii="Times New Roman"/>
        </w:rPr>
        <w:t xml:space="preserve"> </w:t>
      </w:r>
      <w:r>
        <w:t>особенности</w:t>
      </w:r>
      <w:r>
        <w:rPr>
          <w:rFonts w:ascii="Times New Roman"/>
        </w:rPr>
        <w:t xml:space="preserve"> </w:t>
      </w:r>
      <w:r>
        <w:t>восприятия</w:t>
      </w:r>
      <w:r>
        <w:rPr>
          <w:rFonts w:ascii="Times New Roman"/>
        </w:rPr>
        <w:t xml:space="preserve"> </w:t>
      </w:r>
      <w:r>
        <w:t>бумажной</w:t>
      </w:r>
      <w:r>
        <w:rPr>
          <w:rFonts w:ascii="Times New Roman"/>
        </w:rPr>
        <w:t xml:space="preserve"> </w:t>
      </w:r>
      <w:r>
        <w:t>книги</w:t>
      </w:r>
      <w:r>
        <w:rPr>
          <w:rFonts w:ascii="Times New Roman"/>
        </w:rPr>
        <w:t xml:space="preserve"> </w:t>
      </w:r>
      <w:r>
        <w:t>и</w:t>
      </w:r>
      <w:r>
        <w:rPr>
          <w:rFonts w:ascii="Times New Roman"/>
        </w:rPr>
        <w:t xml:space="preserve"> </w:t>
      </w:r>
      <w:r>
        <w:t>книги</w:t>
      </w:r>
      <w:r>
        <w:rPr>
          <w:rFonts w:ascii="Times New Roman"/>
        </w:rPr>
        <w:t xml:space="preserve">, </w:t>
      </w:r>
      <w:r>
        <w:t>работающей</w:t>
      </w:r>
      <w:r>
        <w:rPr>
          <w:rFonts w:ascii="Times New Roman"/>
        </w:rPr>
        <w:t xml:space="preserve"> </w:t>
      </w:r>
      <w:r>
        <w:t>на</w:t>
      </w:r>
      <w:r>
        <w:rPr>
          <w:rFonts w:ascii="Times New Roman"/>
        </w:rPr>
        <w:t xml:space="preserve"> </w:t>
      </w:r>
      <w:r>
        <w:t>основе</w:t>
      </w:r>
      <w:r>
        <w:rPr>
          <w:rFonts w:ascii="Times New Roman"/>
        </w:rPr>
        <w:t xml:space="preserve"> touch-</w:t>
      </w:r>
      <w:r>
        <w:t>технологий</w:t>
      </w:r>
      <w:r>
        <w:rPr>
          <w:rFonts w:ascii="Times New Roman"/>
        </w:rPr>
        <w:t xml:space="preserve">; </w:t>
      </w:r>
      <w:r>
        <w:t>принципы</w:t>
      </w:r>
      <w:r>
        <w:rPr>
          <w:rFonts w:ascii="Times New Roman"/>
        </w:rPr>
        <w:t xml:space="preserve"> </w:t>
      </w:r>
      <w:r>
        <w:t>пространственно</w:t>
      </w:r>
      <w:r>
        <w:rPr>
          <w:rFonts w:ascii="Times New Roman"/>
        </w:rPr>
        <w:t>-</w:t>
      </w:r>
      <w:r>
        <w:t>временной</w:t>
      </w:r>
      <w:r>
        <w:rPr>
          <w:rFonts w:ascii="Times New Roman"/>
        </w:rPr>
        <w:t xml:space="preserve"> </w:t>
      </w:r>
      <w:r>
        <w:t>архитектуры</w:t>
      </w:r>
      <w:r>
        <w:rPr>
          <w:rFonts w:ascii="Times New Roman"/>
        </w:rPr>
        <w:t xml:space="preserve"> </w:t>
      </w:r>
      <w:r>
        <w:t>информации</w:t>
      </w:r>
      <w:r>
        <w:rPr>
          <w:rFonts w:ascii="Times New Roman"/>
        </w:rPr>
        <w:t xml:space="preserve"> </w:t>
      </w:r>
      <w:r>
        <w:t>в</w:t>
      </w:r>
      <w:r>
        <w:rPr>
          <w:rFonts w:ascii="Times New Roman"/>
        </w:rPr>
        <w:t xml:space="preserve"> </w:t>
      </w:r>
      <w:r>
        <w:t>книге</w:t>
      </w:r>
      <w:r>
        <w:rPr>
          <w:rFonts w:ascii="Times New Roman"/>
        </w:rPr>
        <w:t xml:space="preserve"> </w:t>
      </w:r>
      <w:r>
        <w:t>и</w:t>
      </w:r>
      <w:r>
        <w:rPr>
          <w:rFonts w:ascii="Times New Roman"/>
        </w:rPr>
        <w:t xml:space="preserve"> </w:t>
      </w:r>
      <w:r>
        <w:t>интерактивном</w:t>
      </w:r>
      <w:r>
        <w:rPr>
          <w:rFonts w:ascii="Times New Roman"/>
        </w:rPr>
        <w:t xml:space="preserve"> </w:t>
      </w:r>
      <w:r>
        <w:t>издании</w:t>
      </w:r>
      <w:r>
        <w:rPr>
          <w:rFonts w:ascii="Times New Roman"/>
        </w:rPr>
        <w:t>.</w:t>
      </w:r>
    </w:p>
    <w:p w:rsidR="00144720" w:rsidRDefault="00E77833">
      <w:pPr>
        <w:pStyle w:val="BasicParagraph"/>
        <w:spacing w:line="360" w:lineRule="auto"/>
        <w:ind w:firstLine="709"/>
      </w:pPr>
      <w:r>
        <w:t>Основной</w:t>
      </w:r>
      <w:r>
        <w:rPr>
          <w:rFonts w:ascii="Times New Roman"/>
        </w:rPr>
        <w:t xml:space="preserve"> </w:t>
      </w:r>
      <w:r>
        <w:rPr>
          <w:rFonts w:hAnsi="Times New Roman Bold"/>
        </w:rPr>
        <w:t>целью</w:t>
      </w:r>
      <w:r>
        <w:t xml:space="preserve"> </w:t>
      </w:r>
      <w:r>
        <w:t>настоящего</w:t>
      </w:r>
      <w:r>
        <w:t xml:space="preserve"> </w:t>
      </w:r>
      <w:r>
        <w:t>исследования</w:t>
      </w:r>
      <w:r>
        <w:t xml:space="preserve"> </w:t>
      </w:r>
      <w:r>
        <w:t>является</w:t>
      </w:r>
      <w:r>
        <w:rPr>
          <w:rFonts w:ascii="Times New Roman"/>
        </w:rPr>
        <w:t xml:space="preserve"> </w:t>
      </w:r>
      <w:r>
        <w:t>изучение</w:t>
      </w:r>
      <w:r>
        <w:rPr>
          <w:rFonts w:ascii="Times New Roman"/>
        </w:rPr>
        <w:t xml:space="preserve"> </w:t>
      </w:r>
      <w:r>
        <w:t>графических</w:t>
      </w:r>
      <w:r>
        <w:rPr>
          <w:rFonts w:ascii="Times New Roman"/>
        </w:rPr>
        <w:t xml:space="preserve"> </w:t>
      </w:r>
      <w:r>
        <w:t>принципов</w:t>
      </w:r>
      <w:r>
        <w:rPr>
          <w:rFonts w:ascii="Times New Roman"/>
        </w:rPr>
        <w:t xml:space="preserve"> </w:t>
      </w:r>
      <w:r>
        <w:t>построения</w:t>
      </w:r>
      <w:r>
        <w:rPr>
          <w:rFonts w:ascii="Times New Roman"/>
        </w:rPr>
        <w:t xml:space="preserve"> </w:t>
      </w:r>
      <w:r>
        <w:t>традиционной</w:t>
      </w:r>
      <w:r>
        <w:rPr>
          <w:rFonts w:ascii="Times New Roman"/>
        </w:rPr>
        <w:t xml:space="preserve"> </w:t>
      </w:r>
      <w:r>
        <w:t>и</w:t>
      </w:r>
      <w:r>
        <w:rPr>
          <w:rFonts w:ascii="Times New Roman"/>
        </w:rPr>
        <w:t xml:space="preserve"> </w:t>
      </w:r>
      <w:r>
        <w:t>электронной</w:t>
      </w:r>
      <w:r>
        <w:rPr>
          <w:rFonts w:ascii="Times New Roman"/>
        </w:rPr>
        <w:t xml:space="preserve"> </w:t>
      </w:r>
      <w:r>
        <w:t>книги</w:t>
      </w:r>
      <w:r>
        <w:rPr>
          <w:rFonts w:ascii="Times New Roman"/>
        </w:rPr>
        <w:t xml:space="preserve">, </w:t>
      </w:r>
      <w:r>
        <w:t>исследование</w:t>
      </w:r>
      <w:r>
        <w:rPr>
          <w:rFonts w:ascii="Times New Roman"/>
        </w:rPr>
        <w:t xml:space="preserve"> </w:t>
      </w:r>
      <w:r>
        <w:t>принципов</w:t>
      </w:r>
      <w:r>
        <w:rPr>
          <w:rFonts w:ascii="Times New Roman"/>
        </w:rPr>
        <w:t xml:space="preserve"> </w:t>
      </w:r>
      <w:r>
        <w:t>графического</w:t>
      </w:r>
      <w:r>
        <w:rPr>
          <w:rFonts w:ascii="Times New Roman"/>
        </w:rPr>
        <w:t xml:space="preserve"> </w:t>
      </w:r>
      <w:r>
        <w:t>дизайна</w:t>
      </w:r>
      <w:r>
        <w:rPr>
          <w:rFonts w:ascii="Times New Roman"/>
        </w:rPr>
        <w:t xml:space="preserve"> </w:t>
      </w:r>
      <w:r>
        <w:t>в</w:t>
      </w:r>
      <w:r>
        <w:rPr>
          <w:rFonts w:ascii="Times New Roman"/>
        </w:rPr>
        <w:t xml:space="preserve"> </w:t>
      </w:r>
      <w:r>
        <w:t>контексте</w:t>
      </w:r>
      <w:r>
        <w:rPr>
          <w:rFonts w:ascii="Times New Roman"/>
        </w:rPr>
        <w:t xml:space="preserve"> </w:t>
      </w:r>
      <w:r>
        <w:t>художественного</w:t>
      </w:r>
      <w:r>
        <w:rPr>
          <w:rFonts w:ascii="Times New Roman"/>
        </w:rPr>
        <w:t xml:space="preserve"> </w:t>
      </w:r>
      <w:r>
        <w:t>пространства</w:t>
      </w:r>
      <w:r>
        <w:rPr>
          <w:rFonts w:ascii="Times New Roman"/>
        </w:rPr>
        <w:t xml:space="preserve"> </w:t>
      </w:r>
      <w:r>
        <w:t>ХХ</w:t>
      </w:r>
      <w:r>
        <w:rPr>
          <w:rFonts w:ascii="Times New Roman"/>
        </w:rPr>
        <w:t xml:space="preserve"> </w:t>
      </w:r>
      <w:r>
        <w:t>в</w:t>
      </w:r>
      <w:r>
        <w:rPr>
          <w:rFonts w:ascii="Times New Roman"/>
        </w:rPr>
        <w:t xml:space="preserve">., </w:t>
      </w:r>
      <w:r>
        <w:t>а</w:t>
      </w:r>
      <w:r>
        <w:rPr>
          <w:rFonts w:ascii="Times New Roman"/>
        </w:rPr>
        <w:t xml:space="preserve"> </w:t>
      </w:r>
      <w:r>
        <w:t>также</w:t>
      </w:r>
      <w:r>
        <w:rPr>
          <w:rFonts w:ascii="Times New Roman"/>
        </w:rPr>
        <w:t xml:space="preserve"> </w:t>
      </w:r>
      <w:r>
        <w:t>создание</w:t>
      </w:r>
      <w:r>
        <w:rPr>
          <w:rFonts w:ascii="Times New Roman"/>
        </w:rPr>
        <w:t xml:space="preserve"> </w:t>
      </w:r>
      <w:r>
        <w:t>концептуальной</w:t>
      </w:r>
      <w:r>
        <w:rPr>
          <w:rFonts w:ascii="Times New Roman"/>
        </w:rPr>
        <w:t xml:space="preserve"> </w:t>
      </w:r>
      <w:r>
        <w:t>модели</w:t>
      </w:r>
      <w:r>
        <w:rPr>
          <w:rFonts w:ascii="Times New Roman"/>
        </w:rPr>
        <w:t xml:space="preserve"> </w:t>
      </w:r>
      <w:r>
        <w:t>проектирования</w:t>
      </w:r>
      <w:r>
        <w:rPr>
          <w:rFonts w:ascii="Times New Roman"/>
        </w:rPr>
        <w:t xml:space="preserve"> </w:t>
      </w:r>
      <w:r>
        <w:t>интерактивной</w:t>
      </w:r>
      <w:r>
        <w:rPr>
          <w:rFonts w:ascii="Times New Roman"/>
        </w:rPr>
        <w:t xml:space="preserve"> </w:t>
      </w:r>
      <w:r>
        <w:t>детской</w:t>
      </w:r>
      <w:r>
        <w:rPr>
          <w:rFonts w:ascii="Times New Roman"/>
        </w:rPr>
        <w:t xml:space="preserve"> </w:t>
      </w:r>
      <w:r>
        <w:t>книги</w:t>
      </w:r>
      <w:r>
        <w:rPr>
          <w:rFonts w:ascii="Times New Roman"/>
        </w:rPr>
        <w:t xml:space="preserve">, </w:t>
      </w:r>
      <w:r>
        <w:t>демонстрирующей</w:t>
      </w:r>
      <w:r>
        <w:rPr>
          <w:rFonts w:ascii="Times New Roman"/>
        </w:rPr>
        <w:t xml:space="preserve"> </w:t>
      </w:r>
      <w:r>
        <w:t>принципы</w:t>
      </w:r>
      <w:r>
        <w:rPr>
          <w:rFonts w:ascii="Times New Roman"/>
        </w:rPr>
        <w:t xml:space="preserve"> </w:t>
      </w:r>
      <w:r>
        <w:t>совмещения</w:t>
      </w:r>
      <w:r>
        <w:rPr>
          <w:rFonts w:ascii="Times New Roman"/>
        </w:rPr>
        <w:t xml:space="preserve"> </w:t>
      </w:r>
      <w:r>
        <w:t>печатного</w:t>
      </w:r>
      <w:r>
        <w:rPr>
          <w:rFonts w:ascii="Times New Roman"/>
        </w:rPr>
        <w:t xml:space="preserve"> </w:t>
      </w:r>
      <w:r>
        <w:t>и</w:t>
      </w:r>
      <w:r>
        <w:rPr>
          <w:rFonts w:ascii="Times New Roman"/>
        </w:rPr>
        <w:t xml:space="preserve"> </w:t>
      </w:r>
      <w:r>
        <w:t>цифрового</w:t>
      </w:r>
      <w:r>
        <w:rPr>
          <w:rFonts w:ascii="Times New Roman"/>
        </w:rPr>
        <w:t xml:space="preserve"> </w:t>
      </w:r>
      <w:r>
        <w:t>издания</w:t>
      </w:r>
      <w:r>
        <w:rPr>
          <w:rFonts w:ascii="Times New Roman"/>
        </w:rPr>
        <w:t>.</w:t>
      </w:r>
    </w:p>
    <w:p w:rsidR="00144720" w:rsidRDefault="00144720">
      <w:pPr>
        <w:pStyle w:val="BasicParagraph"/>
        <w:spacing w:line="360" w:lineRule="auto"/>
        <w:ind w:firstLine="709"/>
      </w:pPr>
    </w:p>
    <w:p w:rsidR="00144720" w:rsidRDefault="00E77833">
      <w:pPr>
        <w:pStyle w:val="BasicParagraph"/>
        <w:spacing w:line="360" w:lineRule="auto"/>
        <w:ind w:firstLine="709"/>
      </w:pPr>
      <w:r>
        <w:rPr>
          <w:rFonts w:hAnsi="Times New Roman Bold"/>
        </w:rPr>
        <w:t>Задачами</w:t>
      </w:r>
      <w:r>
        <w:t xml:space="preserve"> </w:t>
      </w:r>
      <w:r>
        <w:t>настоящего</w:t>
      </w:r>
      <w:r>
        <w:t xml:space="preserve"> </w:t>
      </w:r>
      <w:r>
        <w:t>исследования</w:t>
      </w:r>
      <w:r>
        <w:t xml:space="preserve"> </w:t>
      </w:r>
      <w:r>
        <w:t>являются</w:t>
      </w:r>
      <w:r>
        <w:rPr>
          <w:rFonts w:ascii="Times New Roman"/>
        </w:rPr>
        <w:t>:</w:t>
      </w:r>
    </w:p>
    <w:p w:rsidR="00144720" w:rsidRDefault="00E77833">
      <w:pPr>
        <w:pStyle w:val="BasicParagraph"/>
        <w:spacing w:line="360" w:lineRule="auto"/>
        <w:ind w:firstLine="709"/>
      </w:pPr>
      <w:r>
        <w:rPr>
          <w:rFonts w:ascii="Times New Roman"/>
        </w:rPr>
        <w:t xml:space="preserve">1. </w:t>
      </w:r>
      <w:r>
        <w:t>Изучить</w:t>
      </w:r>
      <w:r>
        <w:rPr>
          <w:rFonts w:ascii="Times New Roman"/>
        </w:rPr>
        <w:t xml:space="preserve"> </w:t>
      </w:r>
      <w:r>
        <w:t>основные</w:t>
      </w:r>
      <w:r>
        <w:rPr>
          <w:rFonts w:ascii="Times New Roman"/>
        </w:rPr>
        <w:t xml:space="preserve"> </w:t>
      </w:r>
      <w:r>
        <w:t>этапы</w:t>
      </w:r>
      <w:r>
        <w:rPr>
          <w:rFonts w:ascii="Times New Roman"/>
        </w:rPr>
        <w:t xml:space="preserve"> </w:t>
      </w:r>
      <w:r>
        <w:t>развития</w:t>
      </w:r>
      <w:r>
        <w:rPr>
          <w:rFonts w:ascii="Times New Roman"/>
        </w:rPr>
        <w:t xml:space="preserve"> </w:t>
      </w:r>
      <w:r>
        <w:t>печатной</w:t>
      </w:r>
      <w:r>
        <w:rPr>
          <w:rFonts w:ascii="Times New Roman"/>
        </w:rPr>
        <w:t xml:space="preserve"> </w:t>
      </w:r>
      <w:r>
        <w:t>и</w:t>
      </w:r>
      <w:r>
        <w:rPr>
          <w:rFonts w:ascii="Times New Roman"/>
        </w:rPr>
        <w:t xml:space="preserve"> </w:t>
      </w:r>
      <w:r>
        <w:t>интерактивной</w:t>
      </w:r>
      <w:r>
        <w:rPr>
          <w:rFonts w:ascii="Times New Roman"/>
        </w:rPr>
        <w:t xml:space="preserve"> </w:t>
      </w:r>
      <w:r>
        <w:t>книги</w:t>
      </w:r>
      <w:r>
        <w:rPr>
          <w:rFonts w:ascii="Times New Roman"/>
        </w:rPr>
        <w:t xml:space="preserve"> </w:t>
      </w:r>
      <w:r>
        <w:t>для</w:t>
      </w:r>
      <w:r>
        <w:rPr>
          <w:rFonts w:ascii="Times New Roman"/>
        </w:rPr>
        <w:t xml:space="preserve"> </w:t>
      </w:r>
      <w:r>
        <w:t>детей</w:t>
      </w:r>
      <w:r>
        <w:rPr>
          <w:rFonts w:ascii="Times New Roman"/>
        </w:rPr>
        <w:t>;</w:t>
      </w:r>
    </w:p>
    <w:p w:rsidR="00144720" w:rsidRDefault="00E77833">
      <w:pPr>
        <w:pStyle w:val="BasicParagraph"/>
        <w:spacing w:line="360" w:lineRule="auto"/>
        <w:ind w:firstLine="709"/>
      </w:pPr>
      <w:r>
        <w:rPr>
          <w:rFonts w:ascii="Times New Roman"/>
        </w:rPr>
        <w:t xml:space="preserve">2. </w:t>
      </w:r>
      <w:r>
        <w:t>Определить</w:t>
      </w:r>
      <w:r>
        <w:rPr>
          <w:rFonts w:ascii="Times New Roman"/>
        </w:rPr>
        <w:t xml:space="preserve"> </w:t>
      </w:r>
      <w:r>
        <w:t>потребности</w:t>
      </w:r>
      <w:r>
        <w:rPr>
          <w:rFonts w:ascii="Times New Roman"/>
        </w:rPr>
        <w:t xml:space="preserve"> </w:t>
      </w:r>
      <w:r>
        <w:t>целевой</w:t>
      </w:r>
      <w:r>
        <w:rPr>
          <w:rFonts w:ascii="Times New Roman"/>
        </w:rPr>
        <w:t xml:space="preserve"> </w:t>
      </w:r>
      <w:r>
        <w:t>аудитории</w:t>
      </w:r>
      <w:r>
        <w:rPr>
          <w:rFonts w:ascii="Times New Roman"/>
        </w:rPr>
        <w:t xml:space="preserve"> </w:t>
      </w:r>
      <w:r>
        <w:t>в</w:t>
      </w:r>
      <w:r>
        <w:rPr>
          <w:rFonts w:ascii="Times New Roman"/>
        </w:rPr>
        <w:t xml:space="preserve"> </w:t>
      </w:r>
      <w:r>
        <w:t>связи</w:t>
      </w:r>
      <w:r>
        <w:rPr>
          <w:rFonts w:ascii="Times New Roman"/>
        </w:rPr>
        <w:t xml:space="preserve"> </w:t>
      </w:r>
      <w:r>
        <w:t>с</w:t>
      </w:r>
      <w:r>
        <w:rPr>
          <w:rFonts w:ascii="Times New Roman"/>
        </w:rPr>
        <w:t xml:space="preserve"> </w:t>
      </w:r>
      <w:r>
        <w:t>проектированием</w:t>
      </w:r>
      <w:r>
        <w:rPr>
          <w:rFonts w:ascii="Times New Roman"/>
        </w:rPr>
        <w:t xml:space="preserve"> </w:t>
      </w:r>
      <w:r>
        <w:t>издания</w:t>
      </w:r>
      <w:r>
        <w:rPr>
          <w:rFonts w:ascii="Times New Roman"/>
        </w:rPr>
        <w:t>;</w:t>
      </w:r>
    </w:p>
    <w:p w:rsidR="00144720" w:rsidRDefault="00E77833">
      <w:pPr>
        <w:pStyle w:val="BasicParagraph"/>
        <w:spacing w:line="360" w:lineRule="auto"/>
        <w:ind w:firstLine="709"/>
      </w:pPr>
      <w:r>
        <w:rPr>
          <w:rFonts w:ascii="Times New Roman"/>
        </w:rPr>
        <w:t xml:space="preserve">3. </w:t>
      </w:r>
      <w:r>
        <w:t>Сформулировать</w:t>
      </w:r>
      <w:r>
        <w:rPr>
          <w:rFonts w:ascii="Times New Roman"/>
        </w:rPr>
        <w:t xml:space="preserve"> </w:t>
      </w:r>
      <w:r>
        <w:t>характерные</w:t>
      </w:r>
      <w:r>
        <w:rPr>
          <w:rFonts w:ascii="Times New Roman"/>
        </w:rPr>
        <w:t xml:space="preserve"> </w:t>
      </w:r>
      <w:r>
        <w:t>принципы</w:t>
      </w:r>
      <w:r>
        <w:rPr>
          <w:rFonts w:ascii="Times New Roman"/>
        </w:rPr>
        <w:t xml:space="preserve"> </w:t>
      </w:r>
      <w:r>
        <w:t>проектирования</w:t>
      </w:r>
      <w:r>
        <w:rPr>
          <w:rFonts w:ascii="Times New Roman"/>
        </w:rPr>
        <w:t xml:space="preserve"> </w:t>
      </w:r>
      <w:r>
        <w:t>двух</w:t>
      </w:r>
      <w:r>
        <w:rPr>
          <w:rFonts w:ascii="Times New Roman"/>
        </w:rPr>
        <w:t xml:space="preserve"> </w:t>
      </w:r>
      <w:r>
        <w:t>типов</w:t>
      </w:r>
      <w:r>
        <w:rPr>
          <w:rFonts w:ascii="Times New Roman"/>
        </w:rPr>
        <w:t xml:space="preserve"> </w:t>
      </w:r>
      <w:r>
        <w:t>издания</w:t>
      </w:r>
      <w:r>
        <w:rPr>
          <w:rFonts w:ascii="Times New Roman"/>
        </w:rPr>
        <w:t>;</w:t>
      </w:r>
    </w:p>
    <w:p w:rsidR="00144720" w:rsidRDefault="00E77833">
      <w:pPr>
        <w:pStyle w:val="BasicParagraph"/>
        <w:spacing w:line="360" w:lineRule="auto"/>
        <w:ind w:firstLine="709"/>
      </w:pPr>
      <w:r>
        <w:rPr>
          <w:rFonts w:ascii="Times New Roman"/>
        </w:rPr>
        <w:t xml:space="preserve">4. </w:t>
      </w:r>
      <w:r>
        <w:t>Выявить</w:t>
      </w:r>
      <w:r>
        <w:rPr>
          <w:rFonts w:ascii="Times New Roman"/>
        </w:rPr>
        <w:t xml:space="preserve">, </w:t>
      </w:r>
      <w:r>
        <w:t>изучить</w:t>
      </w:r>
      <w:r>
        <w:rPr>
          <w:rFonts w:ascii="Times New Roman"/>
        </w:rPr>
        <w:t xml:space="preserve"> </w:t>
      </w:r>
      <w:r>
        <w:t>и</w:t>
      </w:r>
      <w:r>
        <w:rPr>
          <w:rFonts w:ascii="Times New Roman"/>
        </w:rPr>
        <w:t xml:space="preserve"> </w:t>
      </w:r>
      <w:r>
        <w:t>решить</w:t>
      </w:r>
      <w:r>
        <w:rPr>
          <w:rFonts w:ascii="Times New Roman"/>
        </w:rPr>
        <w:t xml:space="preserve"> </w:t>
      </w:r>
      <w:r>
        <w:t>проблемы</w:t>
      </w:r>
      <w:r>
        <w:rPr>
          <w:rFonts w:ascii="Times New Roman"/>
        </w:rPr>
        <w:t xml:space="preserve">, </w:t>
      </w:r>
      <w:r>
        <w:t>связанные</w:t>
      </w:r>
      <w:r>
        <w:rPr>
          <w:rFonts w:ascii="Times New Roman"/>
        </w:rPr>
        <w:t xml:space="preserve"> </w:t>
      </w:r>
      <w:r>
        <w:t>с</w:t>
      </w:r>
      <w:r>
        <w:rPr>
          <w:rFonts w:ascii="Times New Roman"/>
        </w:rPr>
        <w:t xml:space="preserve"> </w:t>
      </w:r>
      <w:r>
        <w:t>методом</w:t>
      </w:r>
      <w:r>
        <w:rPr>
          <w:rFonts w:ascii="Times New Roman"/>
        </w:rPr>
        <w:t xml:space="preserve"> </w:t>
      </w:r>
      <w:r>
        <w:t>совмещения</w:t>
      </w:r>
      <w:r>
        <w:rPr>
          <w:rFonts w:ascii="Times New Roman"/>
        </w:rPr>
        <w:t xml:space="preserve"> </w:t>
      </w:r>
      <w:r>
        <w:t>печатного</w:t>
      </w:r>
      <w:r>
        <w:rPr>
          <w:rFonts w:ascii="Times New Roman"/>
        </w:rPr>
        <w:t xml:space="preserve"> </w:t>
      </w:r>
      <w:r>
        <w:t>и</w:t>
      </w:r>
      <w:r>
        <w:rPr>
          <w:rFonts w:ascii="Times New Roman"/>
        </w:rPr>
        <w:t xml:space="preserve"> </w:t>
      </w:r>
      <w:r>
        <w:t>цифрового</w:t>
      </w:r>
      <w:r>
        <w:rPr>
          <w:rFonts w:ascii="Times New Roman"/>
        </w:rPr>
        <w:t xml:space="preserve"> </w:t>
      </w:r>
      <w:r>
        <w:t>изданий</w:t>
      </w:r>
      <w:r>
        <w:rPr>
          <w:rFonts w:ascii="Times New Roman"/>
        </w:rPr>
        <w:t>;</w:t>
      </w:r>
    </w:p>
    <w:p w:rsidR="00144720" w:rsidRDefault="00E77833">
      <w:pPr>
        <w:pStyle w:val="BasicParagraph"/>
        <w:spacing w:line="360" w:lineRule="auto"/>
        <w:ind w:firstLine="709"/>
      </w:pPr>
      <w:r>
        <w:rPr>
          <w:rFonts w:ascii="Times New Roman"/>
        </w:rPr>
        <w:t xml:space="preserve">5. </w:t>
      </w:r>
      <w:r>
        <w:t>На</w:t>
      </w:r>
      <w:r>
        <w:rPr>
          <w:rFonts w:ascii="Times New Roman"/>
        </w:rPr>
        <w:t xml:space="preserve"> </w:t>
      </w:r>
      <w:r>
        <w:t>основе</w:t>
      </w:r>
      <w:r>
        <w:rPr>
          <w:rFonts w:ascii="Times New Roman"/>
        </w:rPr>
        <w:t xml:space="preserve"> </w:t>
      </w:r>
      <w:r>
        <w:t>концептуальной</w:t>
      </w:r>
      <w:r>
        <w:rPr>
          <w:rFonts w:ascii="Times New Roman"/>
        </w:rPr>
        <w:t xml:space="preserve"> </w:t>
      </w:r>
      <w:r>
        <w:t>модели</w:t>
      </w:r>
      <w:r>
        <w:rPr>
          <w:rFonts w:ascii="Times New Roman"/>
        </w:rPr>
        <w:t xml:space="preserve"> </w:t>
      </w:r>
      <w:r>
        <w:t>создать</w:t>
      </w:r>
      <w:r>
        <w:rPr>
          <w:rFonts w:ascii="Times New Roman"/>
        </w:rPr>
        <w:t xml:space="preserve"> </w:t>
      </w:r>
      <w:r>
        <w:t>прототип</w:t>
      </w:r>
      <w:r>
        <w:rPr>
          <w:rFonts w:ascii="Times New Roman"/>
        </w:rPr>
        <w:t xml:space="preserve"> </w:t>
      </w:r>
      <w:r>
        <w:t>интерактивного</w:t>
      </w:r>
      <w:r>
        <w:rPr>
          <w:rFonts w:ascii="Times New Roman"/>
        </w:rPr>
        <w:t xml:space="preserve"> </w:t>
      </w:r>
      <w:r>
        <w:t>издания</w:t>
      </w:r>
      <w:r>
        <w:rPr>
          <w:rFonts w:ascii="Times New Roman"/>
        </w:rPr>
        <w:t>.</w:t>
      </w:r>
    </w:p>
    <w:p w:rsidR="00144720" w:rsidRDefault="00144720">
      <w:pPr>
        <w:pStyle w:val="BasicParagraph"/>
        <w:spacing w:line="360" w:lineRule="auto"/>
        <w:ind w:firstLine="709"/>
      </w:pPr>
    </w:p>
    <w:p w:rsidR="00144720" w:rsidRDefault="00E77833">
      <w:pPr>
        <w:pStyle w:val="BasicParagraph"/>
        <w:spacing w:line="360" w:lineRule="auto"/>
        <w:ind w:firstLine="709"/>
      </w:pPr>
      <w:r>
        <w:t>В</w:t>
      </w:r>
      <w:r>
        <w:t xml:space="preserve"> </w:t>
      </w:r>
      <w:r>
        <w:t>качестве</w:t>
      </w:r>
      <w:r>
        <w:t xml:space="preserve"> </w:t>
      </w:r>
      <w:r>
        <w:t>основного</w:t>
      </w:r>
      <w:r>
        <w:t xml:space="preserve"> </w:t>
      </w:r>
      <w:r>
        <w:rPr>
          <w:rFonts w:hAnsi="Times New Roman Bold"/>
        </w:rPr>
        <w:t>метода</w:t>
      </w:r>
      <w:r>
        <w:t xml:space="preserve"> </w:t>
      </w:r>
      <w:r>
        <w:t>исследования</w:t>
      </w:r>
      <w:r>
        <w:t xml:space="preserve"> </w:t>
      </w:r>
      <w:r>
        <w:t>в</w:t>
      </w:r>
      <w:r>
        <w:t xml:space="preserve"> </w:t>
      </w:r>
      <w:r>
        <w:t>данной</w:t>
      </w:r>
      <w:r>
        <w:t xml:space="preserve"> </w:t>
      </w:r>
      <w:r>
        <w:t>работе</w:t>
      </w:r>
      <w:r>
        <w:t xml:space="preserve"> </w:t>
      </w:r>
      <w:r>
        <w:t>был</w:t>
      </w:r>
      <w:r>
        <w:t xml:space="preserve"> </w:t>
      </w:r>
      <w:r>
        <w:t>использован</w:t>
      </w:r>
      <w:r>
        <w:t xml:space="preserve"> </w:t>
      </w:r>
      <w:r>
        <w:t>системный</w:t>
      </w:r>
      <w:r>
        <w:t xml:space="preserve"> </w:t>
      </w:r>
      <w:r>
        <w:t>сравнительный</w:t>
      </w:r>
      <w:r>
        <w:t xml:space="preserve"> </w:t>
      </w:r>
      <w:r>
        <w:t>анализ</w:t>
      </w:r>
      <w:r>
        <w:t xml:space="preserve"> </w:t>
      </w:r>
      <w:r>
        <w:t>эмпирического</w:t>
      </w:r>
      <w:r>
        <w:t xml:space="preserve"> </w:t>
      </w:r>
      <w:r>
        <w:t>материала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историко</w:t>
      </w:r>
      <w:r>
        <w:rPr>
          <w:rFonts w:ascii="Times New Roman"/>
        </w:rPr>
        <w:t>-</w:t>
      </w:r>
      <w:r>
        <w:t>искусствоведческий</w:t>
      </w:r>
      <w:r>
        <w:t xml:space="preserve"> </w:t>
      </w:r>
      <w:r>
        <w:t>и</w:t>
      </w:r>
      <w:r>
        <w:t xml:space="preserve"> </w:t>
      </w:r>
      <w:r>
        <w:t>проектно</w:t>
      </w:r>
      <w:r>
        <w:rPr>
          <w:rFonts w:ascii="Times New Roman"/>
        </w:rPr>
        <w:t>-</w:t>
      </w:r>
      <w:r>
        <w:t>гра</w:t>
      </w:r>
      <w:r>
        <w:t>фический</w:t>
      </w:r>
      <w:r>
        <w:t xml:space="preserve">  </w:t>
      </w:r>
      <w:r>
        <w:t>анализ</w:t>
      </w:r>
      <w:r>
        <w:rPr>
          <w:rFonts w:ascii="Times New Roman"/>
        </w:rPr>
        <w:t>.</w:t>
      </w:r>
    </w:p>
    <w:p w:rsidR="00144720" w:rsidRDefault="00144720">
      <w:pPr>
        <w:pStyle w:val="BasicParagraph"/>
        <w:spacing w:line="360" w:lineRule="auto"/>
        <w:ind w:firstLine="709"/>
      </w:pPr>
    </w:p>
    <w:p w:rsidR="00144720" w:rsidRDefault="00144720">
      <w:pPr>
        <w:pStyle w:val="BasicParagraph"/>
        <w:spacing w:line="360" w:lineRule="auto"/>
        <w:ind w:firstLine="709"/>
      </w:pPr>
    </w:p>
    <w:p w:rsidR="00144720" w:rsidRDefault="00E77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диссертацией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использовались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монографии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научные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статьи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отечественных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зарубежных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Фаворского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Флоренского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Адамова</w:t>
      </w:r>
      <w:r>
        <w:rPr>
          <w:rFonts w:ascii="Times New Roman"/>
          <w:sz w:val="28"/>
          <w:szCs w:val="28"/>
        </w:rPr>
        <w:t xml:space="preserve">, A.A. </w:t>
      </w:r>
      <w:r>
        <w:rPr>
          <w:rFonts w:hAnsi="Times New Roman"/>
          <w:sz w:val="28"/>
          <w:szCs w:val="28"/>
        </w:rPr>
        <w:t>Сидорова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заложены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методологические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её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временной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Конашевич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Ганкина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рассмотривали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ведущих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создателей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</w:t>
      </w:r>
      <w:r>
        <w:rPr>
          <w:rFonts w:hAnsi="Times New Roman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эволюция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Поповой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разрозненные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вовлечению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книгоиздания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рассматривающим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феномен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относятся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Кэннигхэм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Вуль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Агеев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Дж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Олава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Эйкенса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Моррисона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посвященную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пространства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мультимедиа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феномена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проблемы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дематериализации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виртуальной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гипертекста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авторами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Маклюэн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Флюссер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Дж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Митчелл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Манович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Эко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Клусзински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Фрумкин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Карра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Соловьев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обращаются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нематериальные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дошкольного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учитывать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ыли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Пиаже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Запорожца</w:t>
      </w:r>
      <w:r>
        <w:rPr>
          <w:rFonts w:ascii="Times New Roman"/>
          <w:sz w:val="28"/>
          <w:szCs w:val="28"/>
          <w:vertAlign w:val="superscript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Монтессори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Особенно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представляются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феномену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её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психическом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Выготский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Эльконин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Лисиной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Ряд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компьютерными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Новосёловой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Пейперта</w:t>
      </w:r>
      <w:r>
        <w:rPr>
          <w:rFonts w:ascii="Times New Roman"/>
          <w:sz w:val="28"/>
          <w:szCs w:val="28"/>
        </w:rPr>
        <w:t xml:space="preserve">. </w:t>
      </w:r>
    </w:p>
    <w:p w:rsidR="00144720" w:rsidRDefault="00E77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Первая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глава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посвящена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преобразования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детской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протяжении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XX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сначала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полиграфического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интеграции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цифровыми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стройствами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Сегодня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особенностями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коммуникационной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Восприятие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формируется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знаний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визуальные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кино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телевидение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компьютер</w:t>
      </w:r>
      <w:r>
        <w:rPr>
          <w:rFonts w:ascii="Times New Roman"/>
          <w:sz w:val="28"/>
          <w:szCs w:val="28"/>
        </w:rPr>
        <w:t>).</w:t>
      </w:r>
    </w:p>
    <w:p w:rsidR="00144720" w:rsidRDefault="00E77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второй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феномен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обзор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эмпирической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освещаются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lang w:val="en-US"/>
        </w:rPr>
        <w:t>проводится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сравнительный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анализ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пространственно</w:t>
      </w:r>
      <w:r>
        <w:rPr>
          <w:rFonts w:ascii="Times New Roman"/>
          <w:sz w:val="28"/>
          <w:szCs w:val="28"/>
          <w:lang w:val="en-US"/>
        </w:rPr>
        <w:t>-</w:t>
      </w:r>
      <w:r>
        <w:rPr>
          <w:rFonts w:hAnsi="Times New Roman"/>
          <w:sz w:val="28"/>
          <w:szCs w:val="28"/>
          <w:lang w:val="en-US"/>
        </w:rPr>
        <w:t>временной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архитерктуры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информации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печатном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цифровом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издании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параграфе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детьми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игровая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</w:t>
      </w:r>
      <w:r>
        <w:rPr>
          <w:rFonts w:hAnsi="Times New Roman"/>
          <w:sz w:val="28"/>
          <w:szCs w:val="28"/>
        </w:rPr>
        <w:t>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мышлению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наглядно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действенного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наглядно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образного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мышления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обзор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инновационных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демонстрирующих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</w:t>
      </w:r>
      <w:r>
        <w:rPr>
          <w:rFonts w:hAnsi="Times New Roman"/>
          <w:sz w:val="28"/>
          <w:szCs w:val="28"/>
        </w:rPr>
        <w:t>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. </w:t>
      </w:r>
    </w:p>
    <w:p w:rsidR="00144720" w:rsidRDefault="00E77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Третья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hAnsi="Times New Roman"/>
          <w:sz w:val="28"/>
          <w:szCs w:val="28"/>
          <w:lang w:val="en-US"/>
        </w:rPr>
        <w:t>Прелестные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приключения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её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развернутой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методологии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воплощения</w:t>
      </w:r>
      <w:r>
        <w:rPr>
          <w:rFonts w:ascii="Times New Roman"/>
          <w:sz w:val="28"/>
          <w:szCs w:val="28"/>
        </w:rPr>
        <w:t>.</w:t>
      </w:r>
    </w:p>
    <w:p w:rsidR="00144720" w:rsidRDefault="00E77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Заключение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. </w:t>
      </w:r>
    </w:p>
    <w:p w:rsidR="00144720" w:rsidRDefault="00E77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диссертации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прилагается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бриф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схемы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иллюстрации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скриншоты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ascii="Times New Roman"/>
          <w:sz w:val="28"/>
          <w:szCs w:val="28"/>
        </w:rPr>
        <w:t>.</w:t>
      </w:r>
    </w:p>
    <w:p w:rsidR="00144720" w:rsidRDefault="0014472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720" w:rsidRDefault="0014472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720" w:rsidRDefault="00E77833">
      <w:pPr>
        <w:spacing w:line="360" w:lineRule="auto"/>
        <w:ind w:left="284" w:right="135" w:firstLine="709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Практическая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значимость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совмещающего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тактильные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композиционные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структурные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прототипа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>.</w:t>
      </w:r>
    </w:p>
    <w:p w:rsidR="00144720" w:rsidRDefault="00E77833">
      <w:pPr>
        <w:spacing w:line="360" w:lineRule="auto"/>
        <w:ind w:left="284" w:right="135" w:firstLine="709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Теоретическая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значимость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традиционной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сопоставлении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визуальных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</w:t>
      </w:r>
      <w:r>
        <w:rPr>
          <w:rFonts w:ascii="Times New Roman"/>
          <w:sz w:val="28"/>
          <w:szCs w:val="28"/>
        </w:rPr>
        <w:t xml:space="preserve">. </w:t>
      </w:r>
    </w:p>
    <w:p w:rsidR="00144720" w:rsidRDefault="00144720">
      <w:pPr>
        <w:spacing w:line="360" w:lineRule="auto"/>
        <w:ind w:left="284" w:right="135" w:firstLine="709"/>
        <w:jc w:val="both"/>
        <w:rPr>
          <w:sz w:val="28"/>
          <w:szCs w:val="28"/>
        </w:rPr>
      </w:pPr>
    </w:p>
    <w:p w:rsidR="00144720" w:rsidRDefault="00E77833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144720" w:rsidRDefault="00E77833">
      <w:pPr>
        <w:pStyle w:val="a8"/>
        <w:numPr>
          <w:ilvl w:val="0"/>
          <w:numId w:val="3"/>
        </w:numPr>
        <w:tabs>
          <w:tab w:val="clear" w:pos="2013"/>
          <w:tab w:val="num" w:pos="1867"/>
        </w:tabs>
        <w:spacing w:line="360" w:lineRule="auto"/>
        <w:ind w:left="1867" w:right="135" w:hanging="874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протяжении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 xml:space="preserve">XX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постепенно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приобретало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Сначала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реализовывался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экспериментов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книжным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блоком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техникой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набора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способами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брошюровки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появлению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конструктивного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90-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годы</w:t>
      </w:r>
      <w:r>
        <w:rPr>
          <w:rFonts w:ascii="Times New Roman"/>
          <w:sz w:val="28"/>
          <w:szCs w:val="28"/>
        </w:rPr>
        <w:t xml:space="preserve"> XX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образное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внедрением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книжную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компьютерных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Переход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текстовой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нематериальный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  <w:lang w:val="en-US"/>
        </w:rPr>
        <w:t>создание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концепции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гипертекста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появлению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планшетных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компьютерах</w:t>
      </w:r>
      <w:r>
        <w:rPr>
          <w:rFonts w:ascii="Times New Roman"/>
          <w:sz w:val="28"/>
          <w:szCs w:val="28"/>
        </w:rPr>
        <w:t xml:space="preserve">. </w:t>
      </w:r>
    </w:p>
    <w:p w:rsidR="00144720" w:rsidRDefault="00E77833">
      <w:pPr>
        <w:pStyle w:val="a8"/>
        <w:numPr>
          <w:ilvl w:val="0"/>
          <w:numId w:val="3"/>
        </w:numPr>
        <w:tabs>
          <w:tab w:val="clear" w:pos="2013"/>
          <w:tab w:val="num" w:pos="1867"/>
        </w:tabs>
        <w:spacing w:line="360" w:lineRule="auto"/>
        <w:ind w:left="1867" w:right="135" w:hanging="874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Один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способах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иммерсия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от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</w:t>
      </w:r>
      <w:r>
        <w:rPr>
          <w:rFonts w:ascii="Times New Roman"/>
          <w:sz w:val="28"/>
          <w:szCs w:val="28"/>
        </w:rPr>
        <w:t xml:space="preserve">.immersion 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погружение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lastRenderedPageBreak/>
        <w:t>связанная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пассивного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наблюдения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</w:t>
      </w:r>
      <w:r>
        <w:rPr>
          <w:rFonts w:hAnsi="Times New Roman"/>
          <w:sz w:val="28"/>
          <w:szCs w:val="28"/>
        </w:rPr>
        <w:t>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Близлежащим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Дизайнер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осознавать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мультимедийных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уделять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сценарн</w:t>
      </w:r>
      <w:r>
        <w:rPr>
          <w:rFonts w:hAnsi="Times New Roman"/>
          <w:sz w:val="28"/>
          <w:szCs w:val="28"/>
        </w:rPr>
        <w:t>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привнесенная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разрушала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замысел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иллюстрациями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наоборот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способствовала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последовательному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вдумчивому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материала</w:t>
      </w:r>
      <w:r>
        <w:rPr>
          <w:rFonts w:ascii="Times New Roman"/>
          <w:sz w:val="28"/>
          <w:szCs w:val="28"/>
        </w:rPr>
        <w:t>.</w:t>
      </w:r>
    </w:p>
    <w:p w:rsidR="00144720" w:rsidRDefault="00E77833">
      <w:pPr>
        <w:pStyle w:val="a8"/>
        <w:numPr>
          <w:ilvl w:val="0"/>
          <w:numId w:val="3"/>
        </w:numPr>
        <w:tabs>
          <w:tab w:val="clear" w:pos="2013"/>
          <w:tab w:val="num" w:pos="1867"/>
        </w:tabs>
        <w:spacing w:line="360" w:lineRule="auto"/>
        <w:ind w:left="1867" w:right="135" w:hanging="874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Примерно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середине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1990-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когнитивного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зафиксированы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“клиповое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мышление”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color w:val="262626"/>
          <w:sz w:val="28"/>
          <w:szCs w:val="28"/>
          <w:u w:color="262626"/>
        </w:rPr>
        <w:t>Чтение</w:t>
      </w:r>
      <w:r>
        <w:rPr>
          <w:rFonts w:hAnsi="Times New Roman"/>
          <w:color w:val="262626"/>
          <w:sz w:val="28"/>
          <w:szCs w:val="28"/>
          <w:u w:color="262626"/>
        </w:rPr>
        <w:t xml:space="preserve"> </w:t>
      </w:r>
      <w:r>
        <w:rPr>
          <w:rFonts w:hAnsi="Times New Roman"/>
          <w:color w:val="262626"/>
          <w:sz w:val="28"/>
          <w:szCs w:val="28"/>
          <w:u w:color="262626"/>
        </w:rPr>
        <w:t>сегодня</w:t>
      </w:r>
      <w:r>
        <w:rPr>
          <w:rFonts w:hAnsi="Times New Roman"/>
          <w:color w:val="262626"/>
          <w:sz w:val="28"/>
          <w:szCs w:val="28"/>
          <w:u w:color="262626"/>
        </w:rPr>
        <w:t xml:space="preserve"> </w:t>
      </w:r>
      <w:r>
        <w:rPr>
          <w:rFonts w:hAnsi="Times New Roman"/>
          <w:color w:val="262626"/>
          <w:sz w:val="28"/>
          <w:szCs w:val="28"/>
          <w:u w:color="262626"/>
        </w:rPr>
        <w:t>вновь</w:t>
      </w:r>
      <w:r>
        <w:rPr>
          <w:rFonts w:hAnsi="Times New Roman"/>
          <w:color w:val="262626"/>
          <w:sz w:val="28"/>
          <w:szCs w:val="28"/>
          <w:u w:color="262626"/>
        </w:rPr>
        <w:t xml:space="preserve"> </w:t>
      </w:r>
      <w:r>
        <w:rPr>
          <w:rFonts w:hAnsi="Times New Roman"/>
          <w:color w:val="262626"/>
          <w:sz w:val="28"/>
          <w:szCs w:val="28"/>
          <w:u w:color="262626"/>
        </w:rPr>
        <w:t>становится</w:t>
      </w:r>
      <w:r>
        <w:rPr>
          <w:rFonts w:hAnsi="Times New Roman"/>
          <w:color w:val="262626"/>
          <w:sz w:val="28"/>
          <w:szCs w:val="28"/>
          <w:u w:color="262626"/>
        </w:rPr>
        <w:t xml:space="preserve"> </w:t>
      </w:r>
      <w:r>
        <w:rPr>
          <w:rFonts w:hAnsi="Times New Roman"/>
          <w:color w:val="262626"/>
          <w:sz w:val="28"/>
          <w:szCs w:val="28"/>
          <w:u w:color="262626"/>
        </w:rPr>
        <w:t>более</w:t>
      </w:r>
      <w:r>
        <w:rPr>
          <w:rFonts w:hAnsi="Times New Roman"/>
          <w:color w:val="262626"/>
          <w:sz w:val="28"/>
          <w:szCs w:val="28"/>
          <w:u w:color="262626"/>
        </w:rPr>
        <w:t xml:space="preserve"> </w:t>
      </w:r>
      <w:r>
        <w:rPr>
          <w:rFonts w:hAnsi="Times New Roman"/>
          <w:color w:val="262626"/>
          <w:sz w:val="28"/>
          <w:szCs w:val="28"/>
          <w:u w:color="262626"/>
        </w:rPr>
        <w:t>континивно</w:t>
      </w:r>
      <w:r>
        <w:rPr>
          <w:rFonts w:ascii="Times New Roman"/>
          <w:color w:val="262626"/>
          <w:sz w:val="28"/>
          <w:szCs w:val="28"/>
          <w:u w:color="262626"/>
        </w:rPr>
        <w:t>-</w:t>
      </w:r>
      <w:r>
        <w:rPr>
          <w:rFonts w:hAnsi="Times New Roman"/>
          <w:color w:val="262626"/>
          <w:sz w:val="28"/>
          <w:szCs w:val="28"/>
          <w:u w:color="262626"/>
        </w:rPr>
        <w:t>интенсивным</w:t>
      </w:r>
      <w:r>
        <w:rPr>
          <w:rFonts w:hAnsi="Times New Roman"/>
          <w:color w:val="262626"/>
          <w:sz w:val="28"/>
          <w:szCs w:val="28"/>
          <w:u w:color="262626"/>
        </w:rPr>
        <w:t xml:space="preserve"> </w:t>
      </w:r>
      <w:r>
        <w:rPr>
          <w:rFonts w:hAnsi="Times New Roman"/>
          <w:color w:val="262626"/>
          <w:sz w:val="28"/>
          <w:szCs w:val="28"/>
          <w:u w:color="262626"/>
        </w:rPr>
        <w:t>процессом</w:t>
      </w:r>
      <w:r>
        <w:rPr>
          <w:rFonts w:ascii="Times New Roman"/>
          <w:color w:val="262626"/>
          <w:sz w:val="28"/>
          <w:szCs w:val="28"/>
          <w:u w:color="262626"/>
        </w:rPr>
        <w:t xml:space="preserve">. </w:t>
      </w:r>
      <w:r>
        <w:rPr>
          <w:rFonts w:hAnsi="Times New Roman"/>
          <w:sz w:val="28"/>
          <w:szCs w:val="28"/>
          <w:lang w:val="en-US"/>
        </w:rPr>
        <w:t>Обращаясь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концепции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“арки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истории”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которая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повсеместно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используется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сторителлинге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дл</w:t>
      </w:r>
      <w:r>
        <w:rPr>
          <w:rFonts w:hAnsi="Times New Roman"/>
          <w:sz w:val="28"/>
          <w:szCs w:val="28"/>
          <w:lang w:val="en-US"/>
        </w:rPr>
        <w:t>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обозначения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трехчастной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структуры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повествования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можно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сделать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вывод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последовательному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вдумчивому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осуществляемая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счёт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ипертекстовых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ссылок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отвлекающих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расстройству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линейность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последовательно</w:t>
      </w:r>
      <w:r>
        <w:rPr>
          <w:rFonts w:ascii="Times New Roman"/>
          <w:sz w:val="28"/>
          <w:szCs w:val="28"/>
        </w:rPr>
        <w:t xml:space="preserve">. </w:t>
      </w:r>
    </w:p>
    <w:p w:rsidR="00144720" w:rsidRDefault="00E77833">
      <w:pPr>
        <w:pStyle w:val="a8"/>
        <w:numPr>
          <w:ilvl w:val="0"/>
          <w:numId w:val="3"/>
        </w:numPr>
        <w:tabs>
          <w:tab w:val="clear" w:pos="2013"/>
          <w:tab w:val="num" w:pos="1867"/>
        </w:tabs>
        <w:spacing w:line="360" w:lineRule="auto"/>
        <w:ind w:left="1867" w:right="135" w:hanging="874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Феномен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лежащий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связующим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звеном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пространственного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компонента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Сочетание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«натуральным»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осуществляемым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анимации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вместе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статическими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умозрительное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позволяет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статичные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демонстрировать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фазы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выбранные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воображаемого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промежутки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читатель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зритель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достраивает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воображении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Электронные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достраивать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воспроизводя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слитном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переходы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сценами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обыграны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анимационных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другому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позволяют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перерыв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тдых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После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просмотра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анимации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читатель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соответствующим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. </w:t>
      </w:r>
    </w:p>
    <w:p w:rsidR="00144720" w:rsidRDefault="00E77833">
      <w:pPr>
        <w:pStyle w:val="a8"/>
        <w:numPr>
          <w:ilvl w:val="0"/>
          <w:numId w:val="3"/>
        </w:numPr>
        <w:tabs>
          <w:tab w:val="clear" w:pos="2013"/>
          <w:tab w:val="num" w:pos="1867"/>
        </w:tabs>
        <w:spacing w:line="360" w:lineRule="auto"/>
        <w:ind w:left="1867" w:right="135" w:hanging="874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Преимущество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цифровыми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устройствами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её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кинетической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конструкции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называемый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«кодекс»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наполненную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временную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содержит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вечные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понятия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образы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начало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конец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верх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низ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плоскость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лицо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сокрытое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движение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остановка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понятиями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соприкасаемся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книжной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Кроме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тач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скрин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детском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тормозят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мелкой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моторики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плохо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сказывается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процессе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наличие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книжного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разворота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ребенку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важнейшим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паттерно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познания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Кроме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перелистывания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вносит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иную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категорию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интерфейс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примитивной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свитку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отсутствует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одномоментно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сопоставить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прочитанную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Психологическая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позволяют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воспринимать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единовременно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целостный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</w:t>
      </w:r>
      <w:r>
        <w:rPr>
          <w:rFonts w:ascii="Times New Roman"/>
          <w:sz w:val="28"/>
          <w:szCs w:val="28"/>
        </w:rPr>
        <w:t>.</w:t>
      </w:r>
    </w:p>
    <w:p w:rsidR="00144720" w:rsidRDefault="00E77833">
      <w:pPr>
        <w:pStyle w:val="a8"/>
        <w:numPr>
          <w:ilvl w:val="0"/>
          <w:numId w:val="3"/>
        </w:numPr>
        <w:tabs>
          <w:tab w:val="clear" w:pos="2013"/>
          <w:tab w:val="num" w:pos="1867"/>
        </w:tabs>
        <w:spacing w:line="360" w:lineRule="auto"/>
        <w:ind w:left="1867" w:right="135" w:hanging="874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Включение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«натурального»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требует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осторожности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прежде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ведущего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ключевую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концентрация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сочетание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соседней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невозможно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поскольку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требует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тотального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отвлекая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неподвижных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разворота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коим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относится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Анимация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осуществляться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исключен</w:t>
      </w:r>
      <w:r>
        <w:rPr>
          <w:rFonts w:hAnsi="Times New Roman"/>
          <w:sz w:val="28"/>
          <w:szCs w:val="28"/>
        </w:rPr>
        <w:t>ием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ненавязчивые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незначительные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колебания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фактуры</w:t>
      </w:r>
      <w:r>
        <w:rPr>
          <w:rFonts w:ascii="Times New Roman"/>
          <w:sz w:val="28"/>
          <w:szCs w:val="28"/>
        </w:rPr>
        <w:t xml:space="preserve">. </w:t>
      </w:r>
    </w:p>
    <w:p w:rsidR="00144720" w:rsidRDefault="00E77833">
      <w:pPr>
        <w:pStyle w:val="a8"/>
        <w:numPr>
          <w:ilvl w:val="0"/>
          <w:numId w:val="3"/>
        </w:numPr>
        <w:tabs>
          <w:tab w:val="clear" w:pos="2013"/>
          <w:tab w:val="num" w:pos="1867"/>
        </w:tabs>
        <w:spacing w:line="360" w:lineRule="auto"/>
        <w:ind w:left="1867" w:right="135" w:hanging="874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  <w:lang w:val="en-US"/>
        </w:rPr>
        <w:t>Детская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книга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завтрашнего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дня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должна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воплощать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себе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положительные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качества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существующих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сегодня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достижений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сфере</w:t>
      </w:r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книгоиздания</w:t>
      </w:r>
      <w:r>
        <w:rPr>
          <w:rFonts w:ascii="Times New Roman"/>
          <w:sz w:val="28"/>
          <w:szCs w:val="28"/>
          <w:lang w:val="en-US"/>
        </w:rPr>
        <w:t xml:space="preserve">. </w:t>
      </w:r>
    </w:p>
    <w:p w:rsidR="00144720" w:rsidRDefault="00144720">
      <w:pPr>
        <w:spacing w:line="360" w:lineRule="auto"/>
        <w:ind w:left="993" w:right="135"/>
        <w:jc w:val="both"/>
        <w:rPr>
          <w:sz w:val="28"/>
          <w:szCs w:val="28"/>
        </w:rPr>
      </w:pPr>
    </w:p>
    <w:p w:rsidR="00144720" w:rsidRDefault="00E77833">
      <w:pPr>
        <w:spacing w:line="360" w:lineRule="auto"/>
        <w:ind w:left="993" w:right="135"/>
        <w:jc w:val="both"/>
      </w:pPr>
      <w:r>
        <w:rPr>
          <w:rFonts w:hAnsi="Times New Roman"/>
          <w:sz w:val="28"/>
          <w:szCs w:val="28"/>
        </w:rPr>
        <w:lastRenderedPageBreak/>
        <w:t>Совмещение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экрана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пренебрегая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синтаксисом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изобретения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Сегодня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полагают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недолго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</w:t>
      </w:r>
      <w:r>
        <w:rPr>
          <w:rFonts w:hAnsi="Times New Roman"/>
          <w:sz w:val="28"/>
          <w:szCs w:val="28"/>
        </w:rPr>
        <w:t>рытой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новому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. </w:t>
      </w:r>
    </w:p>
    <w:sectPr w:rsidR="00144720">
      <w:headerReference w:type="default" r:id="rId8"/>
      <w:footerReference w:type="default" r:id="rId9"/>
      <w:pgSz w:w="11900" w:h="16840"/>
      <w:pgMar w:top="1134" w:right="851" w:bottom="1134" w:left="198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33" w:rsidRDefault="00E77833">
      <w:r>
        <w:separator/>
      </w:r>
    </w:p>
  </w:endnote>
  <w:endnote w:type="continuationSeparator" w:id="0">
    <w:p w:rsidR="00E77833" w:rsidRDefault="00E7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20" w:rsidRDefault="00144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33" w:rsidRDefault="00E77833">
      <w:r>
        <w:separator/>
      </w:r>
    </w:p>
  </w:footnote>
  <w:footnote w:type="continuationSeparator" w:id="0">
    <w:p w:rsidR="00E77833" w:rsidRDefault="00E7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20" w:rsidRDefault="001447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669"/>
    <w:multiLevelType w:val="multilevel"/>
    <w:tmpl w:val="FB50E1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571F18AD"/>
    <w:multiLevelType w:val="multilevel"/>
    <w:tmpl w:val="930EF130"/>
    <w:lvl w:ilvl="0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42"/>
        </w:tabs>
        <w:ind w:left="2842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573"/>
        </w:tabs>
        <w:ind w:left="3573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93"/>
        </w:tabs>
        <w:ind w:left="4293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002"/>
        </w:tabs>
        <w:ind w:left="5002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733"/>
        </w:tabs>
        <w:ind w:left="5733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53"/>
        </w:tabs>
        <w:ind w:left="6453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62"/>
        </w:tabs>
        <w:ind w:left="7162" w:hanging="345"/>
      </w:pPr>
      <w:rPr>
        <w:position w:val="0"/>
        <w:sz w:val="28"/>
        <w:szCs w:val="28"/>
        <w:rtl w:val="0"/>
        <w:lang w:val="ru-RU"/>
      </w:rPr>
    </w:lvl>
  </w:abstractNum>
  <w:abstractNum w:abstractNumId="2">
    <w:nsid w:val="6ACC6358"/>
    <w:multiLevelType w:val="multilevel"/>
    <w:tmpl w:val="013A557A"/>
    <w:styleLink w:val="List0"/>
    <w:lvl w:ilvl="0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42"/>
        </w:tabs>
        <w:ind w:left="2842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573"/>
        </w:tabs>
        <w:ind w:left="3573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93"/>
        </w:tabs>
        <w:ind w:left="4293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002"/>
        </w:tabs>
        <w:ind w:left="5002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733"/>
        </w:tabs>
        <w:ind w:left="5733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53"/>
        </w:tabs>
        <w:ind w:left="6453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62"/>
        </w:tabs>
        <w:ind w:left="7162" w:hanging="345"/>
      </w:pPr>
      <w:rPr>
        <w:position w:val="0"/>
        <w:sz w:val="28"/>
        <w:szCs w:val="28"/>
        <w:rtl w:val="0"/>
        <w:lang w:val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720"/>
    <w:rsid w:val="00144720"/>
    <w:rsid w:val="00514784"/>
    <w:rsid w:val="00E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Body Text"/>
    <w:pPr>
      <w:spacing w:after="12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a7">
    <w:name w:val="Title"/>
    <w:next w:val="a6"/>
    <w:pPr>
      <w:spacing w:line="360" w:lineRule="auto"/>
      <w:ind w:firstLine="709"/>
      <w:jc w:val="center"/>
    </w:pPr>
    <w:rPr>
      <w:rFonts w:eastAsia="Times New Roman"/>
      <w:color w:val="000000"/>
      <w:spacing w:val="5"/>
      <w:kern w:val="28"/>
      <w:sz w:val="24"/>
      <w:szCs w:val="24"/>
      <w:u w:color="000000"/>
      <w:vertAlign w:val="subscript"/>
    </w:rPr>
  </w:style>
  <w:style w:type="paragraph" w:customStyle="1" w:styleId="BasicParagraph">
    <w:name w:val="[Basic Paragraph]"/>
    <w:pPr>
      <w:widowControl w:val="0"/>
      <w:spacing w:line="420" w:lineRule="atLeast"/>
      <w:ind w:firstLine="850"/>
      <w:jc w:val="both"/>
    </w:pPr>
    <w:rPr>
      <w:rFonts w:ascii="Arial Unicode MS" w:cs="Arial Unicode MS"/>
      <w:color w:val="000000"/>
      <w:sz w:val="28"/>
      <w:szCs w:val="28"/>
      <w:u w:color="000000"/>
    </w:rPr>
  </w:style>
  <w:style w:type="paragraph" w:styleId="a8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Body Text"/>
    <w:pPr>
      <w:spacing w:after="12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a7">
    <w:name w:val="Title"/>
    <w:next w:val="a6"/>
    <w:pPr>
      <w:spacing w:line="360" w:lineRule="auto"/>
      <w:ind w:firstLine="709"/>
      <w:jc w:val="center"/>
    </w:pPr>
    <w:rPr>
      <w:rFonts w:eastAsia="Times New Roman"/>
      <w:color w:val="000000"/>
      <w:spacing w:val="5"/>
      <w:kern w:val="28"/>
      <w:sz w:val="24"/>
      <w:szCs w:val="24"/>
      <w:u w:color="000000"/>
      <w:vertAlign w:val="subscript"/>
    </w:rPr>
  </w:style>
  <w:style w:type="paragraph" w:customStyle="1" w:styleId="BasicParagraph">
    <w:name w:val="[Basic Paragraph]"/>
    <w:pPr>
      <w:widowControl w:val="0"/>
      <w:spacing w:line="420" w:lineRule="atLeast"/>
      <w:ind w:firstLine="850"/>
      <w:jc w:val="both"/>
    </w:pPr>
    <w:rPr>
      <w:rFonts w:ascii="Arial Unicode MS" w:cs="Arial Unicode MS"/>
      <w:color w:val="000000"/>
      <w:sz w:val="28"/>
      <w:szCs w:val="28"/>
      <w:u w:color="000000"/>
    </w:rPr>
  </w:style>
  <w:style w:type="paragraph" w:styleId="a8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</dc:creator>
  <cp:lastModifiedBy>IJUS</cp:lastModifiedBy>
  <cp:revision>2</cp:revision>
  <dcterms:created xsi:type="dcterms:W3CDTF">2015-09-07T07:06:00Z</dcterms:created>
  <dcterms:modified xsi:type="dcterms:W3CDTF">2015-09-07T07:06:00Z</dcterms:modified>
</cp:coreProperties>
</file>